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8"/>
        <w:gridCol w:w="5723"/>
      </w:tblGrid>
      <w:tr w:rsidR="003F3ADB" w:rsidRPr="003F3ADB" w:rsidTr="009A038B">
        <w:trPr>
          <w:trHeight w:val="830"/>
        </w:trPr>
        <w:tc>
          <w:tcPr>
            <w:tcW w:w="3478" w:type="dxa"/>
            <w:tcBorders>
              <w:top w:val="nil"/>
              <w:left w:val="nil"/>
              <w:bottom w:val="nil"/>
              <w:right w:val="nil"/>
              <w:tl2br w:val="nil"/>
              <w:tr2bl w:val="nil"/>
            </w:tcBorders>
            <w:shd w:val="clear" w:color="auto" w:fill="auto"/>
            <w:tcMar>
              <w:top w:w="0" w:type="dxa"/>
              <w:left w:w="108" w:type="dxa"/>
              <w:bottom w:w="0" w:type="dxa"/>
              <w:right w:w="108" w:type="dxa"/>
            </w:tcMar>
          </w:tcPr>
          <w:p w:rsidR="00FD30E1" w:rsidRPr="003F3ADB" w:rsidRDefault="00FD30E1" w:rsidP="009A038B">
            <w:pPr>
              <w:jc w:val="center"/>
              <w:rPr>
                <w:sz w:val="26"/>
                <w:szCs w:val="26"/>
              </w:rPr>
            </w:pPr>
            <w:r w:rsidRPr="003F3ADB">
              <w:rPr>
                <w:i/>
                <w:iCs/>
                <w:noProof/>
                <w:sz w:val="26"/>
                <w:szCs w:val="26"/>
                <w:lang w:val="en-US" w:eastAsia="en-US"/>
              </w:rPr>
              <mc:AlternateContent>
                <mc:Choice Requires="wps">
                  <w:drawing>
                    <wp:anchor distT="0" distB="0" distL="114300" distR="114300" simplePos="0" relativeHeight="251663360" behindDoc="0" locked="0" layoutInCell="1" allowOverlap="1" wp14:anchorId="00DF323D" wp14:editId="0D9710DA">
                      <wp:simplePos x="0" y="0"/>
                      <wp:positionH relativeFrom="column">
                        <wp:posOffset>596265</wp:posOffset>
                      </wp:positionH>
                      <wp:positionV relativeFrom="paragraph">
                        <wp:posOffset>403860</wp:posOffset>
                      </wp:positionV>
                      <wp:extent cx="952500" cy="635"/>
                      <wp:effectExtent l="9525" t="9525"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9D2D7" id="_x0000_t32" coordsize="21600,21600" o:spt="32" o:oned="t" path="m,l21600,21600e" filled="f">
                      <v:path arrowok="t" fillok="f" o:connecttype="none"/>
                      <o:lock v:ext="edit" shapetype="t"/>
                    </v:shapetype>
                    <v:shape id="Straight Arrow Connector 5" o:spid="_x0000_s1026" type="#_x0000_t32" style="position:absolute;margin-left:46.95pt;margin-top:31.8pt;width: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"/>
                  </w:pict>
                </mc:Fallback>
              </mc:AlternateContent>
            </w:r>
            <w:r w:rsidRPr="003F3ADB">
              <w:rPr>
                <w:b/>
                <w:bCs/>
                <w:iCs/>
                <w:noProof/>
                <w:sz w:val="26"/>
                <w:szCs w:val="26"/>
                <w:lang w:val="nl-NL"/>
              </w:rPr>
              <w:t>HỘI ĐỒNG NHÂN DÂN</w:t>
            </w:r>
            <w:r w:rsidRPr="003F3ADB">
              <w:rPr>
                <w:b/>
                <w:bCs/>
                <w:iCs/>
                <w:noProof/>
                <w:sz w:val="26"/>
                <w:szCs w:val="26"/>
                <w:lang w:val="nl-NL"/>
              </w:rPr>
              <w:br/>
              <w:t>TỈNH VĨNH LONG</w:t>
            </w:r>
            <w:r w:rsidRPr="003F3ADB">
              <w:rPr>
                <w:b/>
                <w:bCs/>
                <w:iCs/>
                <w:noProof/>
                <w:sz w:val="26"/>
                <w:szCs w:val="26"/>
                <w:lang w:val="nl-NL"/>
              </w:rPr>
              <w:br/>
            </w:r>
            <w:r w:rsidRPr="003F3ADB">
              <w:rPr>
                <w:b/>
                <w:bCs/>
                <w:sz w:val="26"/>
                <w:szCs w:val="26"/>
              </w:rPr>
              <w:br/>
            </w:r>
          </w:p>
        </w:tc>
        <w:tc>
          <w:tcPr>
            <w:tcW w:w="5723" w:type="dxa"/>
            <w:tcBorders>
              <w:top w:val="nil"/>
              <w:left w:val="nil"/>
              <w:bottom w:val="nil"/>
              <w:right w:val="nil"/>
              <w:tl2br w:val="nil"/>
              <w:tr2bl w:val="nil"/>
            </w:tcBorders>
            <w:shd w:val="clear" w:color="auto" w:fill="auto"/>
            <w:tcMar>
              <w:top w:w="0" w:type="dxa"/>
              <w:left w:w="108" w:type="dxa"/>
              <w:bottom w:w="0" w:type="dxa"/>
              <w:right w:w="108" w:type="dxa"/>
            </w:tcMar>
          </w:tcPr>
          <w:p w:rsidR="00FD30E1" w:rsidRPr="003F3ADB" w:rsidRDefault="00FD30E1" w:rsidP="009A038B">
            <w:pPr>
              <w:jc w:val="center"/>
              <w:rPr>
                <w:sz w:val="26"/>
                <w:szCs w:val="26"/>
              </w:rPr>
            </w:pPr>
            <w:r w:rsidRPr="003F3ADB">
              <w:rPr>
                <w:i/>
                <w:iCs/>
                <w:noProof/>
                <w:sz w:val="26"/>
                <w:szCs w:val="26"/>
                <w:lang w:val="en-US" w:eastAsia="en-US"/>
              </w:rPr>
              <mc:AlternateContent>
                <mc:Choice Requires="wps">
                  <w:drawing>
                    <wp:anchor distT="0" distB="0" distL="114300" distR="114300" simplePos="0" relativeHeight="251661312" behindDoc="0" locked="0" layoutInCell="1" allowOverlap="1" wp14:anchorId="31A286FC" wp14:editId="43214BC3">
                      <wp:simplePos x="0" y="0"/>
                      <wp:positionH relativeFrom="column">
                        <wp:posOffset>635635</wp:posOffset>
                      </wp:positionH>
                      <wp:positionV relativeFrom="paragraph">
                        <wp:posOffset>422910</wp:posOffset>
                      </wp:positionV>
                      <wp:extent cx="2219325"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2E860" id="Straight Arrow Connector 4" o:spid="_x0000_s1026" type="#_x0000_t32" style="position:absolute;margin-left:50.05pt;margin-top:33.3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"/>
                  </w:pict>
                </mc:Fallback>
              </mc:AlternateContent>
            </w:r>
            <w:r w:rsidRPr="003F3ADB">
              <w:rPr>
                <w:b/>
                <w:bCs/>
                <w:sz w:val="26"/>
                <w:szCs w:val="26"/>
              </w:rPr>
              <w:t>CỘNG HÒA XÃ HỘI CHỦ NGHĨA VIỆT NAM</w:t>
            </w:r>
            <w:r w:rsidRPr="003F3ADB">
              <w:rPr>
                <w:b/>
                <w:bCs/>
                <w:sz w:val="26"/>
                <w:szCs w:val="26"/>
              </w:rPr>
              <w:br/>
            </w:r>
            <w:r w:rsidRPr="003F3ADB">
              <w:rPr>
                <w:b/>
                <w:bCs/>
                <w:sz w:val="28"/>
                <w:szCs w:val="28"/>
              </w:rPr>
              <w:t>Độc lập - Tự do - Hạnh phúc</w:t>
            </w:r>
            <w:r w:rsidRPr="003F3ADB">
              <w:rPr>
                <w:b/>
                <w:bCs/>
                <w:sz w:val="26"/>
                <w:szCs w:val="26"/>
              </w:rPr>
              <w:t xml:space="preserve"> </w:t>
            </w:r>
            <w:r w:rsidRPr="003F3ADB">
              <w:rPr>
                <w:b/>
                <w:bCs/>
                <w:sz w:val="26"/>
                <w:szCs w:val="26"/>
              </w:rPr>
              <w:br/>
            </w:r>
          </w:p>
        </w:tc>
      </w:tr>
      <w:tr w:rsidR="003F3ADB" w:rsidRPr="003F3ADB" w:rsidTr="009A038B">
        <w:tblPrEx>
          <w:tblBorders>
            <w:top w:val="none" w:sz="0" w:space="0" w:color="auto"/>
            <w:bottom w:val="none" w:sz="0" w:space="0" w:color="auto"/>
            <w:insideH w:val="none" w:sz="0" w:space="0" w:color="auto"/>
            <w:insideV w:val="none" w:sz="0" w:space="0" w:color="auto"/>
          </w:tblBorders>
        </w:tblPrEx>
        <w:trPr>
          <w:trHeight w:val="215"/>
        </w:trPr>
        <w:tc>
          <w:tcPr>
            <w:tcW w:w="3478" w:type="dxa"/>
            <w:tcBorders>
              <w:top w:val="nil"/>
              <w:left w:val="nil"/>
              <w:bottom w:val="nil"/>
              <w:right w:val="nil"/>
              <w:tl2br w:val="nil"/>
              <w:tr2bl w:val="nil"/>
            </w:tcBorders>
            <w:shd w:val="clear" w:color="auto" w:fill="auto"/>
            <w:tcMar>
              <w:top w:w="0" w:type="dxa"/>
              <w:left w:w="108" w:type="dxa"/>
              <w:bottom w:w="0" w:type="dxa"/>
              <w:right w:w="108" w:type="dxa"/>
            </w:tcMar>
          </w:tcPr>
          <w:p w:rsidR="00FD30E1" w:rsidRPr="003F3ADB" w:rsidRDefault="00FD30E1" w:rsidP="009B6981">
            <w:pPr>
              <w:jc w:val="center"/>
              <w:rPr>
                <w:sz w:val="28"/>
                <w:szCs w:val="28"/>
                <w:lang w:val="en-US"/>
              </w:rPr>
            </w:pPr>
            <w:r w:rsidRPr="003F3ADB">
              <w:rPr>
                <w:sz w:val="28"/>
                <w:szCs w:val="28"/>
              </w:rPr>
              <w:t xml:space="preserve">Số: </w:t>
            </w:r>
            <w:r w:rsidRPr="003F3ADB">
              <w:rPr>
                <w:sz w:val="28"/>
                <w:szCs w:val="28"/>
                <w:lang w:val="en-US"/>
              </w:rPr>
              <w:t xml:space="preserve">       </w:t>
            </w:r>
            <w:r w:rsidRPr="003F3ADB">
              <w:rPr>
                <w:sz w:val="28"/>
                <w:szCs w:val="28"/>
              </w:rPr>
              <w:t>/20</w:t>
            </w:r>
            <w:r w:rsidR="000F2E10" w:rsidRPr="003F3ADB">
              <w:rPr>
                <w:sz w:val="28"/>
                <w:szCs w:val="28"/>
                <w:lang w:val="en-US"/>
              </w:rPr>
              <w:t>2</w:t>
            </w:r>
            <w:r w:rsidR="009B6981" w:rsidRPr="003F3ADB">
              <w:rPr>
                <w:sz w:val="28"/>
                <w:szCs w:val="28"/>
                <w:lang w:val="en-US"/>
              </w:rPr>
              <w:t>2</w:t>
            </w:r>
            <w:r w:rsidRPr="003F3ADB">
              <w:rPr>
                <w:sz w:val="28"/>
                <w:szCs w:val="28"/>
              </w:rPr>
              <w:t>/</w:t>
            </w:r>
            <w:r w:rsidRPr="003F3ADB">
              <w:rPr>
                <w:sz w:val="28"/>
                <w:szCs w:val="28"/>
                <w:lang w:val="en-US"/>
              </w:rPr>
              <w:t>N</w:t>
            </w:r>
            <w:r w:rsidRPr="003F3ADB">
              <w:rPr>
                <w:sz w:val="28"/>
                <w:szCs w:val="28"/>
              </w:rPr>
              <w:t>Q-</w:t>
            </w:r>
            <w:r w:rsidRPr="003F3ADB">
              <w:rPr>
                <w:sz w:val="28"/>
                <w:szCs w:val="28"/>
                <w:lang w:val="en-US"/>
              </w:rPr>
              <w:t>HĐND</w:t>
            </w:r>
          </w:p>
        </w:tc>
        <w:tc>
          <w:tcPr>
            <w:tcW w:w="5723" w:type="dxa"/>
            <w:tcBorders>
              <w:top w:val="nil"/>
              <w:left w:val="nil"/>
              <w:bottom w:val="nil"/>
              <w:right w:val="nil"/>
              <w:tl2br w:val="nil"/>
              <w:tr2bl w:val="nil"/>
            </w:tcBorders>
            <w:shd w:val="clear" w:color="auto" w:fill="auto"/>
            <w:tcMar>
              <w:top w:w="0" w:type="dxa"/>
              <w:left w:w="108" w:type="dxa"/>
              <w:bottom w:w="0" w:type="dxa"/>
              <w:right w:w="108" w:type="dxa"/>
            </w:tcMar>
          </w:tcPr>
          <w:p w:rsidR="00FD30E1" w:rsidRPr="003F3ADB" w:rsidRDefault="00FD30E1" w:rsidP="009B6981">
            <w:pPr>
              <w:jc w:val="center"/>
              <w:rPr>
                <w:sz w:val="28"/>
                <w:szCs w:val="28"/>
                <w:lang w:val="en-US"/>
              </w:rPr>
            </w:pPr>
            <w:r w:rsidRPr="003F3ADB">
              <w:rPr>
                <w:i/>
                <w:iCs/>
                <w:sz w:val="28"/>
                <w:szCs w:val="28"/>
              </w:rPr>
              <w:t xml:space="preserve">Vĩnh Long, ngày </w:t>
            </w:r>
            <w:r w:rsidRPr="003F3ADB">
              <w:rPr>
                <w:i/>
                <w:iCs/>
                <w:sz w:val="28"/>
                <w:szCs w:val="28"/>
                <w:lang w:val="en-US"/>
              </w:rPr>
              <w:t xml:space="preserve">     </w:t>
            </w:r>
            <w:r w:rsidRPr="003F3ADB">
              <w:rPr>
                <w:i/>
                <w:iCs/>
                <w:sz w:val="28"/>
                <w:szCs w:val="28"/>
              </w:rPr>
              <w:t xml:space="preserve"> tháng </w:t>
            </w:r>
            <w:r w:rsidRPr="003F3ADB">
              <w:rPr>
                <w:i/>
                <w:iCs/>
                <w:sz w:val="28"/>
                <w:szCs w:val="28"/>
                <w:lang w:val="en-US"/>
              </w:rPr>
              <w:t xml:space="preserve">    </w:t>
            </w:r>
            <w:r w:rsidRPr="003F3ADB">
              <w:rPr>
                <w:i/>
                <w:iCs/>
                <w:sz w:val="28"/>
                <w:szCs w:val="28"/>
              </w:rPr>
              <w:t xml:space="preserve"> năm 20</w:t>
            </w:r>
            <w:r w:rsidR="000F2E10" w:rsidRPr="003F3ADB">
              <w:rPr>
                <w:i/>
                <w:iCs/>
                <w:sz w:val="28"/>
                <w:szCs w:val="28"/>
                <w:lang w:val="en-US"/>
              </w:rPr>
              <w:t>2</w:t>
            </w:r>
            <w:r w:rsidR="009B6981" w:rsidRPr="003F3ADB">
              <w:rPr>
                <w:i/>
                <w:iCs/>
                <w:sz w:val="28"/>
                <w:szCs w:val="28"/>
                <w:lang w:val="en-US"/>
              </w:rPr>
              <w:t>2</w:t>
            </w:r>
          </w:p>
        </w:tc>
      </w:tr>
    </w:tbl>
    <w:p w:rsidR="00FD30E1" w:rsidRPr="003F3ADB" w:rsidRDefault="00FD30E1" w:rsidP="00D8442D">
      <w:pPr>
        <w:rPr>
          <w:b/>
          <w:bCs/>
          <w:sz w:val="28"/>
          <w:lang w:val="en-US"/>
        </w:rPr>
      </w:pPr>
      <w:r w:rsidRPr="003F3ADB">
        <w:rPr>
          <w:b/>
          <w:bCs/>
          <w:noProof/>
          <w:sz w:val="28"/>
          <w:lang w:val="en-US" w:eastAsia="en-US"/>
        </w:rPr>
        <mc:AlternateContent>
          <mc:Choice Requires="wps">
            <w:drawing>
              <wp:anchor distT="0" distB="0" distL="114300" distR="114300" simplePos="0" relativeHeight="251662336" behindDoc="0" locked="0" layoutInCell="1" allowOverlap="1" wp14:anchorId="3DF09CD5" wp14:editId="52BD7F9A">
                <wp:simplePos x="0" y="0"/>
                <wp:positionH relativeFrom="column">
                  <wp:posOffset>462280</wp:posOffset>
                </wp:positionH>
                <wp:positionV relativeFrom="paragraph">
                  <wp:posOffset>19685</wp:posOffset>
                </wp:positionV>
                <wp:extent cx="1171575" cy="3333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33375"/>
                        </a:xfrm>
                        <a:prstGeom prst="rect">
                          <a:avLst/>
                        </a:prstGeom>
                        <a:solidFill>
                          <a:srgbClr val="FFFFFF"/>
                        </a:solidFill>
                        <a:ln w="9525">
                          <a:solidFill>
                            <a:srgbClr val="000000"/>
                          </a:solidFill>
                          <a:miter lim="800000"/>
                          <a:headEnd/>
                          <a:tailEnd/>
                        </a:ln>
                      </wps:spPr>
                      <wps:txbx>
                        <w:txbxContent>
                          <w:p w:rsidR="009A038B" w:rsidRPr="00511A65" w:rsidRDefault="009A038B" w:rsidP="00FD30E1">
                            <w:pPr>
                              <w:jc w:val="center"/>
                              <w:rPr>
                                <w:b/>
                                <w:sz w:val="28"/>
                                <w:szCs w:val="28"/>
                              </w:rPr>
                            </w:pPr>
                            <w:r w:rsidRPr="00511A65">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09CD5" id="_x0000_t202" coordsize="21600,21600" o:spt="202" path="m,l,21600r21600,l21600,xe">
                <v:stroke joinstyle="miter"/>
                <v:path gradientshapeok="t" o:connecttype="rect"/>
              </v:shapetype>
              <v:shape id="Text Box 3" o:spid="_x0000_s1026" type="#_x0000_t202" style="position:absolute;margin-left:36.4pt;margin-top:1.55pt;width:92.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">
                <v:textbox>
                  <w:txbxContent>
                    <w:p w:rsidR="009A038B" w:rsidRPr="00511A65" w:rsidRDefault="009A038B" w:rsidP="00FD30E1">
                      <w:pPr>
                        <w:jc w:val="center"/>
                        <w:rPr>
                          <w:b/>
                          <w:sz w:val="28"/>
                          <w:szCs w:val="28"/>
                        </w:rPr>
                      </w:pPr>
                      <w:r w:rsidRPr="00511A65">
                        <w:rPr>
                          <w:b/>
                          <w:sz w:val="28"/>
                          <w:szCs w:val="28"/>
                        </w:rPr>
                        <w:t>DỰ THẢO</w:t>
                      </w:r>
                    </w:p>
                  </w:txbxContent>
                </v:textbox>
              </v:shape>
            </w:pict>
          </mc:Fallback>
        </mc:AlternateContent>
      </w:r>
    </w:p>
    <w:p w:rsidR="00FD30E1" w:rsidRPr="003F3ADB" w:rsidRDefault="00FD30E1" w:rsidP="00FD30E1">
      <w:pPr>
        <w:jc w:val="center"/>
        <w:rPr>
          <w:sz w:val="28"/>
          <w:lang w:val="en-US"/>
        </w:rPr>
      </w:pPr>
      <w:r w:rsidRPr="003F3ADB">
        <w:rPr>
          <w:b/>
          <w:bCs/>
          <w:sz w:val="28"/>
          <w:lang w:val="en-US"/>
        </w:rPr>
        <w:t xml:space="preserve">  NGHỊ QUYẾT</w:t>
      </w:r>
    </w:p>
    <w:p w:rsidR="008D339A" w:rsidRPr="0034064C" w:rsidRDefault="00326BE3" w:rsidP="00FD30E1">
      <w:pPr>
        <w:jc w:val="center"/>
        <w:rPr>
          <w:b/>
          <w:sz w:val="28"/>
          <w:lang w:val="en-US"/>
        </w:rPr>
      </w:pPr>
      <w:r w:rsidRPr="0034064C">
        <w:rPr>
          <w:b/>
          <w:sz w:val="28"/>
          <w:szCs w:val="28"/>
          <w:lang w:val="en-US"/>
        </w:rPr>
        <w:t>S</w:t>
      </w:r>
      <w:r w:rsidR="00381AFF" w:rsidRPr="0034064C">
        <w:rPr>
          <w:b/>
          <w:sz w:val="28"/>
          <w:szCs w:val="28"/>
        </w:rPr>
        <w:t>ửa đổi, bổ sung</w:t>
      </w:r>
      <w:r w:rsidRPr="0034064C">
        <w:rPr>
          <w:b/>
          <w:sz w:val="28"/>
          <w:szCs w:val="28"/>
          <w:lang w:val="en-US"/>
        </w:rPr>
        <w:t xml:space="preserve"> </w:t>
      </w:r>
      <w:r w:rsidR="008D339A" w:rsidRPr="0034064C">
        <w:rPr>
          <w:b/>
          <w:sz w:val="28"/>
          <w:szCs w:val="28"/>
        </w:rPr>
        <w:t>một số điều của Quy định chính sách hỗ trợ đầu tư của tỉnh Vĩnh Long ban hành kèm theo Nghị quyết số</w:t>
      </w:r>
      <w:r w:rsidR="00381AFF" w:rsidRPr="0034064C">
        <w:rPr>
          <w:b/>
          <w:sz w:val="28"/>
          <w:szCs w:val="28"/>
          <w:lang w:val="en-US"/>
        </w:rPr>
        <w:t xml:space="preserve"> </w:t>
      </w:r>
      <w:r w:rsidR="008D339A" w:rsidRPr="0034064C">
        <w:rPr>
          <w:b/>
          <w:sz w:val="28"/>
          <w:szCs w:val="28"/>
        </w:rPr>
        <w:t>97/2018/NQ-H</w:t>
      </w:r>
      <w:r w:rsidR="00913295">
        <w:rPr>
          <w:b/>
          <w:sz w:val="28"/>
          <w:szCs w:val="28"/>
          <w:lang w:val="en-US"/>
        </w:rPr>
        <w:t>Đ</w:t>
      </w:r>
      <w:r w:rsidR="008D339A" w:rsidRPr="0034064C">
        <w:rPr>
          <w:b/>
          <w:sz w:val="28"/>
          <w:szCs w:val="28"/>
        </w:rPr>
        <w:t xml:space="preserve">ND ngày 01 tháng 02 năm 2018 của </w:t>
      </w:r>
      <w:proofErr w:type="spellStart"/>
      <w:r w:rsidR="0034064C">
        <w:rPr>
          <w:b/>
          <w:sz w:val="28"/>
          <w:szCs w:val="28"/>
          <w:lang w:val="en-US"/>
        </w:rPr>
        <w:t>Hội</w:t>
      </w:r>
      <w:proofErr w:type="spellEnd"/>
      <w:r w:rsidR="0034064C">
        <w:rPr>
          <w:b/>
          <w:sz w:val="28"/>
          <w:szCs w:val="28"/>
          <w:lang w:val="en-US"/>
        </w:rPr>
        <w:t xml:space="preserve"> </w:t>
      </w:r>
      <w:proofErr w:type="spellStart"/>
      <w:r w:rsidR="0034064C">
        <w:rPr>
          <w:b/>
          <w:sz w:val="28"/>
          <w:szCs w:val="28"/>
          <w:lang w:val="en-US"/>
        </w:rPr>
        <w:t>đồng</w:t>
      </w:r>
      <w:proofErr w:type="spellEnd"/>
      <w:r w:rsidR="0034064C">
        <w:rPr>
          <w:b/>
          <w:sz w:val="28"/>
          <w:szCs w:val="28"/>
          <w:lang w:val="en-US"/>
        </w:rPr>
        <w:t xml:space="preserve"> </w:t>
      </w:r>
      <w:proofErr w:type="spellStart"/>
      <w:r w:rsidR="00E67839">
        <w:rPr>
          <w:b/>
          <w:sz w:val="28"/>
          <w:szCs w:val="28"/>
          <w:lang w:val="en-US"/>
        </w:rPr>
        <w:t>n</w:t>
      </w:r>
      <w:r w:rsidR="0034064C">
        <w:rPr>
          <w:b/>
          <w:sz w:val="28"/>
          <w:szCs w:val="28"/>
          <w:lang w:val="en-US"/>
        </w:rPr>
        <w:t>hân</w:t>
      </w:r>
      <w:proofErr w:type="spellEnd"/>
      <w:r w:rsidR="0034064C">
        <w:rPr>
          <w:b/>
          <w:sz w:val="28"/>
          <w:szCs w:val="28"/>
          <w:lang w:val="en-US"/>
        </w:rPr>
        <w:t xml:space="preserve"> </w:t>
      </w:r>
      <w:proofErr w:type="spellStart"/>
      <w:r w:rsidR="0034064C">
        <w:rPr>
          <w:b/>
          <w:sz w:val="28"/>
          <w:szCs w:val="28"/>
          <w:lang w:val="en-US"/>
        </w:rPr>
        <w:t>dân</w:t>
      </w:r>
      <w:proofErr w:type="spellEnd"/>
      <w:r w:rsidR="008D339A" w:rsidRPr="0034064C">
        <w:rPr>
          <w:b/>
          <w:sz w:val="28"/>
          <w:szCs w:val="28"/>
        </w:rPr>
        <w:t xml:space="preserve"> tỉnh</w:t>
      </w:r>
    </w:p>
    <w:p w:rsidR="00FD30E1" w:rsidRPr="003F3ADB" w:rsidRDefault="00916098" w:rsidP="00FD30E1">
      <w:pPr>
        <w:jc w:val="center"/>
        <w:rPr>
          <w:b/>
          <w:sz w:val="28"/>
          <w:lang w:val="en-US"/>
        </w:rPr>
      </w:pPr>
      <w:r>
        <w:rPr>
          <w:b/>
          <w:bCs/>
          <w:noProof/>
          <w:sz w:val="28"/>
          <w:lang w:val="en-US" w:eastAsia="en-US"/>
        </w:rPr>
        <mc:AlternateContent>
          <mc:Choice Requires="wps">
            <w:drawing>
              <wp:anchor distT="0" distB="0" distL="114300" distR="114300" simplePos="0" relativeHeight="251664384" behindDoc="0" locked="0" layoutInCell="1" allowOverlap="1" wp14:anchorId="34D28938" wp14:editId="0BE6ECA2">
                <wp:simplePos x="0" y="0"/>
                <wp:positionH relativeFrom="column">
                  <wp:posOffset>2167890</wp:posOffset>
                </wp:positionH>
                <wp:positionV relativeFrom="paragraph">
                  <wp:posOffset>74930</wp:posOffset>
                </wp:positionV>
                <wp:extent cx="145034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450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54BA69"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7pt,5.9pt" to="284.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5eswEAALcDAAAOAAAAZHJzL2Uyb0RvYy54bWysU02P0zAQvSPxHyzfadJlQS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" strokecolor="black [3040]"/>
            </w:pict>
          </mc:Fallback>
        </mc:AlternateContent>
      </w:r>
    </w:p>
    <w:p w:rsidR="00916098" w:rsidRDefault="00916098" w:rsidP="001D59C6">
      <w:pPr>
        <w:shd w:val="clear" w:color="auto" w:fill="FFFFFF"/>
        <w:jc w:val="center"/>
        <w:rPr>
          <w:b/>
          <w:bCs/>
          <w:sz w:val="28"/>
          <w:szCs w:val="28"/>
          <w:lang w:val="nl-NL"/>
        </w:rPr>
      </w:pPr>
    </w:p>
    <w:p w:rsidR="00FD30E1" w:rsidRPr="003F3ADB" w:rsidRDefault="00FD30E1" w:rsidP="001D59C6">
      <w:pPr>
        <w:shd w:val="clear" w:color="auto" w:fill="FFFFFF"/>
        <w:jc w:val="center"/>
        <w:rPr>
          <w:b/>
          <w:bCs/>
          <w:sz w:val="28"/>
          <w:szCs w:val="28"/>
          <w:lang w:val="nl-NL"/>
        </w:rPr>
      </w:pPr>
      <w:r w:rsidRPr="003F3ADB">
        <w:rPr>
          <w:b/>
          <w:bCs/>
          <w:sz w:val="28"/>
          <w:szCs w:val="28"/>
          <w:lang w:val="nl-NL"/>
        </w:rPr>
        <w:t>HỘI ĐỒNG NHÂN DÂN TỈNH VĨNH LONG</w:t>
      </w:r>
    </w:p>
    <w:p w:rsidR="00FD30E1" w:rsidRDefault="00FD30E1" w:rsidP="001D59C6">
      <w:pPr>
        <w:shd w:val="clear" w:color="auto" w:fill="FFFFFF"/>
        <w:jc w:val="center"/>
        <w:rPr>
          <w:b/>
          <w:bCs/>
          <w:sz w:val="28"/>
          <w:szCs w:val="28"/>
          <w:lang w:val="nl-NL"/>
        </w:rPr>
      </w:pPr>
      <w:r w:rsidRPr="003F3ADB">
        <w:rPr>
          <w:b/>
          <w:bCs/>
          <w:sz w:val="28"/>
          <w:szCs w:val="28"/>
          <w:lang w:val="nl-NL"/>
        </w:rPr>
        <w:t xml:space="preserve">KHÓA </w:t>
      </w:r>
      <w:r w:rsidR="00B41A3E">
        <w:rPr>
          <w:b/>
          <w:bCs/>
          <w:sz w:val="28"/>
          <w:szCs w:val="28"/>
          <w:lang w:val="nl-NL"/>
        </w:rPr>
        <w:t>X</w:t>
      </w:r>
      <w:r w:rsidRPr="003F3ADB">
        <w:rPr>
          <w:b/>
          <w:bCs/>
          <w:sz w:val="28"/>
          <w:szCs w:val="28"/>
          <w:lang w:val="nl-NL"/>
        </w:rPr>
        <w:t xml:space="preserve"> KỲ HỌP THỨ</w:t>
      </w:r>
      <w:r w:rsidR="003F3ADB" w:rsidRPr="003F3ADB">
        <w:rPr>
          <w:b/>
          <w:bCs/>
          <w:sz w:val="28"/>
          <w:szCs w:val="28"/>
          <w:lang w:val="nl-NL"/>
        </w:rPr>
        <w:t xml:space="preserve"> 5</w:t>
      </w:r>
    </w:p>
    <w:p w:rsidR="00916098" w:rsidRPr="003F3ADB" w:rsidRDefault="00916098" w:rsidP="001D59C6">
      <w:pPr>
        <w:shd w:val="clear" w:color="auto" w:fill="FFFFFF"/>
        <w:jc w:val="center"/>
        <w:rPr>
          <w:b/>
          <w:bCs/>
          <w:sz w:val="28"/>
          <w:szCs w:val="28"/>
          <w:lang w:val="nl-NL"/>
        </w:rPr>
      </w:pPr>
    </w:p>
    <w:p w:rsidR="00FD30E1" w:rsidRPr="00D53ECE" w:rsidRDefault="00FD30E1" w:rsidP="00DF4CA7">
      <w:pPr>
        <w:pStyle w:val="heading10"/>
        <w:spacing w:before="80" w:beforeAutospacing="0" w:after="0" w:afterAutospacing="0"/>
        <w:ind w:firstLine="851"/>
        <w:jc w:val="both"/>
        <w:rPr>
          <w:i/>
          <w:iCs/>
          <w:sz w:val="28"/>
          <w:szCs w:val="28"/>
        </w:rPr>
      </w:pPr>
      <w:proofErr w:type="spellStart"/>
      <w:r w:rsidRPr="00D53ECE">
        <w:rPr>
          <w:i/>
          <w:iCs/>
          <w:sz w:val="28"/>
          <w:szCs w:val="28"/>
        </w:rPr>
        <w:t>Căn</w:t>
      </w:r>
      <w:proofErr w:type="spellEnd"/>
      <w:r w:rsidRPr="00D53ECE">
        <w:rPr>
          <w:i/>
          <w:iCs/>
          <w:sz w:val="28"/>
          <w:szCs w:val="28"/>
        </w:rPr>
        <w:t xml:space="preserve"> </w:t>
      </w:r>
      <w:proofErr w:type="spellStart"/>
      <w:r w:rsidRPr="00D53ECE">
        <w:rPr>
          <w:i/>
          <w:iCs/>
          <w:sz w:val="28"/>
          <w:szCs w:val="28"/>
        </w:rPr>
        <w:t>cứ</w:t>
      </w:r>
      <w:proofErr w:type="spellEnd"/>
      <w:r w:rsidRPr="00D53ECE">
        <w:rPr>
          <w:i/>
          <w:iCs/>
          <w:sz w:val="28"/>
          <w:szCs w:val="28"/>
        </w:rPr>
        <w:t xml:space="preserve"> </w:t>
      </w:r>
      <w:proofErr w:type="spellStart"/>
      <w:r w:rsidRPr="00D53ECE">
        <w:rPr>
          <w:i/>
          <w:iCs/>
          <w:sz w:val="28"/>
          <w:szCs w:val="28"/>
        </w:rPr>
        <w:t>Luật</w:t>
      </w:r>
      <w:proofErr w:type="spellEnd"/>
      <w:r w:rsidRPr="00D53ECE">
        <w:rPr>
          <w:i/>
          <w:iCs/>
          <w:sz w:val="28"/>
          <w:szCs w:val="28"/>
        </w:rPr>
        <w:t xml:space="preserve"> </w:t>
      </w:r>
      <w:proofErr w:type="spellStart"/>
      <w:r w:rsidRPr="00D53ECE">
        <w:rPr>
          <w:i/>
          <w:iCs/>
          <w:sz w:val="28"/>
          <w:szCs w:val="28"/>
        </w:rPr>
        <w:t>Tổ</w:t>
      </w:r>
      <w:proofErr w:type="spellEnd"/>
      <w:r w:rsidRPr="00D53ECE">
        <w:rPr>
          <w:i/>
          <w:iCs/>
          <w:sz w:val="28"/>
          <w:szCs w:val="28"/>
        </w:rPr>
        <w:t xml:space="preserve"> </w:t>
      </w:r>
      <w:proofErr w:type="spellStart"/>
      <w:r w:rsidRPr="00D53ECE">
        <w:rPr>
          <w:i/>
          <w:iCs/>
          <w:sz w:val="28"/>
          <w:szCs w:val="28"/>
        </w:rPr>
        <w:t>chức</w:t>
      </w:r>
      <w:proofErr w:type="spellEnd"/>
      <w:r w:rsidRPr="00D53ECE">
        <w:rPr>
          <w:i/>
          <w:iCs/>
          <w:sz w:val="28"/>
          <w:szCs w:val="28"/>
        </w:rPr>
        <w:t xml:space="preserve"> </w:t>
      </w:r>
      <w:proofErr w:type="spellStart"/>
      <w:r w:rsidRPr="00D53ECE">
        <w:rPr>
          <w:i/>
          <w:iCs/>
          <w:sz w:val="28"/>
          <w:szCs w:val="28"/>
        </w:rPr>
        <w:t>chính</w:t>
      </w:r>
      <w:proofErr w:type="spellEnd"/>
      <w:r w:rsidRPr="00D53ECE">
        <w:rPr>
          <w:i/>
          <w:iCs/>
          <w:sz w:val="28"/>
          <w:szCs w:val="28"/>
        </w:rPr>
        <w:t xml:space="preserve"> </w:t>
      </w:r>
      <w:proofErr w:type="spellStart"/>
      <w:r w:rsidRPr="00D53ECE">
        <w:rPr>
          <w:i/>
          <w:iCs/>
          <w:sz w:val="28"/>
          <w:szCs w:val="28"/>
        </w:rPr>
        <w:t>quyền</w:t>
      </w:r>
      <w:proofErr w:type="spellEnd"/>
      <w:r w:rsidRPr="00D53ECE">
        <w:rPr>
          <w:i/>
          <w:iCs/>
          <w:sz w:val="28"/>
          <w:szCs w:val="28"/>
        </w:rPr>
        <w:t xml:space="preserve"> </w:t>
      </w:r>
      <w:proofErr w:type="spellStart"/>
      <w:r w:rsidRPr="00D53ECE">
        <w:rPr>
          <w:i/>
          <w:iCs/>
          <w:sz w:val="28"/>
          <w:szCs w:val="28"/>
        </w:rPr>
        <w:t>địa</w:t>
      </w:r>
      <w:proofErr w:type="spellEnd"/>
      <w:r w:rsidRPr="00D53ECE">
        <w:rPr>
          <w:i/>
          <w:iCs/>
          <w:sz w:val="28"/>
          <w:szCs w:val="28"/>
        </w:rPr>
        <w:t xml:space="preserve"> </w:t>
      </w:r>
      <w:proofErr w:type="spellStart"/>
      <w:r w:rsidRPr="00D53ECE">
        <w:rPr>
          <w:i/>
          <w:iCs/>
          <w:sz w:val="28"/>
          <w:szCs w:val="28"/>
        </w:rPr>
        <w:t>phương</w:t>
      </w:r>
      <w:proofErr w:type="spellEnd"/>
      <w:r w:rsidRPr="00D53ECE">
        <w:rPr>
          <w:i/>
          <w:iCs/>
          <w:sz w:val="28"/>
          <w:szCs w:val="28"/>
        </w:rPr>
        <w:t xml:space="preserve"> </w:t>
      </w:r>
      <w:proofErr w:type="spellStart"/>
      <w:r w:rsidRPr="00D53ECE">
        <w:rPr>
          <w:i/>
          <w:iCs/>
          <w:sz w:val="28"/>
          <w:szCs w:val="28"/>
        </w:rPr>
        <w:t>ngày</w:t>
      </w:r>
      <w:proofErr w:type="spellEnd"/>
      <w:r w:rsidRPr="00D53ECE">
        <w:rPr>
          <w:i/>
          <w:iCs/>
          <w:sz w:val="28"/>
          <w:szCs w:val="28"/>
        </w:rPr>
        <w:t xml:space="preserve"> 19</w:t>
      </w:r>
      <w:r w:rsidR="00F64F2B">
        <w:rPr>
          <w:i/>
          <w:iCs/>
          <w:sz w:val="28"/>
          <w:szCs w:val="28"/>
        </w:rPr>
        <w:t xml:space="preserve"> </w:t>
      </w:r>
      <w:proofErr w:type="spellStart"/>
      <w:r w:rsidR="00F64F2B">
        <w:rPr>
          <w:i/>
          <w:iCs/>
          <w:sz w:val="28"/>
          <w:szCs w:val="28"/>
        </w:rPr>
        <w:t>tháng</w:t>
      </w:r>
      <w:proofErr w:type="spellEnd"/>
      <w:r w:rsidR="00F64F2B">
        <w:rPr>
          <w:i/>
          <w:iCs/>
          <w:sz w:val="28"/>
          <w:szCs w:val="28"/>
        </w:rPr>
        <w:t xml:space="preserve"> </w:t>
      </w:r>
      <w:r w:rsidRPr="00D53ECE">
        <w:rPr>
          <w:i/>
          <w:iCs/>
          <w:sz w:val="28"/>
          <w:szCs w:val="28"/>
        </w:rPr>
        <w:t>6</w:t>
      </w:r>
      <w:r w:rsidR="00F64F2B">
        <w:rPr>
          <w:i/>
          <w:iCs/>
          <w:sz w:val="28"/>
          <w:szCs w:val="28"/>
        </w:rPr>
        <w:t xml:space="preserve"> </w:t>
      </w:r>
      <w:proofErr w:type="spellStart"/>
      <w:r w:rsidR="00F64F2B">
        <w:rPr>
          <w:i/>
          <w:iCs/>
          <w:sz w:val="28"/>
          <w:szCs w:val="28"/>
        </w:rPr>
        <w:t>năm</w:t>
      </w:r>
      <w:proofErr w:type="spellEnd"/>
      <w:r w:rsidR="00F64F2B">
        <w:rPr>
          <w:i/>
          <w:iCs/>
          <w:sz w:val="28"/>
          <w:szCs w:val="28"/>
        </w:rPr>
        <w:t xml:space="preserve"> </w:t>
      </w:r>
      <w:r w:rsidRPr="00D53ECE">
        <w:rPr>
          <w:i/>
          <w:iCs/>
          <w:sz w:val="28"/>
          <w:szCs w:val="28"/>
        </w:rPr>
        <w:t>2015;</w:t>
      </w:r>
      <w:r w:rsidR="00F17792" w:rsidRPr="00D53ECE">
        <w:rPr>
          <w:rStyle w:val="NormalWebChar"/>
          <w:sz w:val="28"/>
          <w:szCs w:val="28"/>
          <w:lang w:val="vi-VN"/>
        </w:rPr>
        <w:t xml:space="preserve"> </w:t>
      </w:r>
      <w:r w:rsidR="00F17792" w:rsidRPr="00D53ECE">
        <w:rPr>
          <w:rStyle w:val="Strong"/>
          <w:b w:val="0"/>
          <w:i/>
          <w:sz w:val="28"/>
          <w:szCs w:val="28"/>
          <w:lang w:val="vi-VN"/>
        </w:rPr>
        <w:t>Luật</w:t>
      </w:r>
      <w:r w:rsidR="00F17792" w:rsidRPr="00D53ECE">
        <w:rPr>
          <w:rStyle w:val="Strong"/>
          <w:b w:val="0"/>
          <w:i/>
          <w:sz w:val="28"/>
          <w:szCs w:val="28"/>
        </w:rPr>
        <w:t xml:space="preserve"> </w:t>
      </w:r>
      <w:r w:rsidR="00F17792" w:rsidRPr="00D53ECE">
        <w:rPr>
          <w:rStyle w:val="Strong"/>
          <w:b w:val="0"/>
          <w:i/>
          <w:sz w:val="28"/>
          <w:szCs w:val="28"/>
          <w:lang w:val="vi-VN"/>
        </w:rPr>
        <w:t>sửa đ</w:t>
      </w:r>
      <w:r w:rsidR="00F17792" w:rsidRPr="00D53ECE">
        <w:rPr>
          <w:rStyle w:val="Strong"/>
          <w:b w:val="0"/>
          <w:i/>
          <w:sz w:val="28"/>
          <w:szCs w:val="28"/>
        </w:rPr>
        <w:t>ổ</w:t>
      </w:r>
      <w:r w:rsidR="00F17792" w:rsidRPr="00D53ECE">
        <w:rPr>
          <w:rStyle w:val="Strong"/>
          <w:b w:val="0"/>
          <w:i/>
          <w:sz w:val="28"/>
          <w:szCs w:val="28"/>
          <w:lang w:val="vi-VN"/>
        </w:rPr>
        <w:t>i,</w:t>
      </w:r>
      <w:r w:rsidR="00F17792" w:rsidRPr="00D53ECE">
        <w:rPr>
          <w:rStyle w:val="Strong"/>
          <w:b w:val="0"/>
          <w:i/>
          <w:sz w:val="28"/>
          <w:szCs w:val="28"/>
        </w:rPr>
        <w:t xml:space="preserve"> </w:t>
      </w:r>
      <w:r w:rsidR="00F17792" w:rsidRPr="00D53ECE">
        <w:rPr>
          <w:rStyle w:val="Strong"/>
          <w:b w:val="0"/>
          <w:i/>
          <w:sz w:val="28"/>
          <w:szCs w:val="28"/>
          <w:lang w:val="vi-VN"/>
        </w:rPr>
        <w:t>b</w:t>
      </w:r>
      <w:r w:rsidR="00F17792" w:rsidRPr="00D53ECE">
        <w:rPr>
          <w:rStyle w:val="Strong"/>
          <w:b w:val="0"/>
          <w:i/>
          <w:sz w:val="28"/>
          <w:szCs w:val="28"/>
        </w:rPr>
        <w:t>ổ</w:t>
      </w:r>
      <w:r w:rsidR="00F17792" w:rsidRPr="00D53ECE">
        <w:rPr>
          <w:rStyle w:val="Strong"/>
          <w:b w:val="0"/>
          <w:i/>
          <w:sz w:val="28"/>
          <w:szCs w:val="28"/>
          <w:lang w:val="vi-VN"/>
        </w:rPr>
        <w:t> sung một số điều của </w:t>
      </w:r>
      <w:proofErr w:type="spellStart"/>
      <w:r w:rsidR="00F17792" w:rsidRPr="00D53ECE">
        <w:rPr>
          <w:rStyle w:val="Strong"/>
          <w:b w:val="0"/>
          <w:i/>
          <w:sz w:val="28"/>
          <w:szCs w:val="28"/>
        </w:rPr>
        <w:t>Luật</w:t>
      </w:r>
      <w:proofErr w:type="spellEnd"/>
      <w:r w:rsidR="00F17792" w:rsidRPr="00D53ECE">
        <w:rPr>
          <w:rStyle w:val="Strong"/>
          <w:b w:val="0"/>
          <w:i/>
          <w:sz w:val="28"/>
          <w:szCs w:val="28"/>
        </w:rPr>
        <w:t> </w:t>
      </w:r>
      <w:r w:rsidR="00F17792" w:rsidRPr="00D53ECE">
        <w:rPr>
          <w:rStyle w:val="Strong"/>
          <w:b w:val="0"/>
          <w:i/>
          <w:sz w:val="28"/>
          <w:szCs w:val="28"/>
          <w:lang w:val="vi-VN"/>
        </w:rPr>
        <w:t>T</w:t>
      </w:r>
      <w:r w:rsidR="00F17792" w:rsidRPr="00D53ECE">
        <w:rPr>
          <w:rStyle w:val="Strong"/>
          <w:b w:val="0"/>
          <w:i/>
          <w:sz w:val="28"/>
          <w:szCs w:val="28"/>
        </w:rPr>
        <w:t>ổ</w:t>
      </w:r>
      <w:r w:rsidR="00F17792" w:rsidRPr="00D53ECE">
        <w:rPr>
          <w:rStyle w:val="Strong"/>
          <w:b w:val="0"/>
          <w:i/>
          <w:sz w:val="28"/>
          <w:szCs w:val="28"/>
          <w:lang w:val="vi-VN"/>
        </w:rPr>
        <w:t> chức</w:t>
      </w:r>
      <w:r w:rsidR="00F17792" w:rsidRPr="00D53ECE">
        <w:rPr>
          <w:rStyle w:val="Strong"/>
          <w:b w:val="0"/>
          <w:i/>
          <w:sz w:val="28"/>
          <w:szCs w:val="28"/>
        </w:rPr>
        <w:t xml:space="preserve"> </w:t>
      </w:r>
      <w:r w:rsidR="00F17792" w:rsidRPr="00D53ECE">
        <w:rPr>
          <w:rStyle w:val="Strong"/>
          <w:b w:val="0"/>
          <w:i/>
          <w:sz w:val="28"/>
          <w:szCs w:val="28"/>
          <w:lang w:val="vi-VN"/>
        </w:rPr>
        <w:t>Chính phủ và Luật Tổ chức chính quyền địa phương</w:t>
      </w:r>
      <w:r w:rsidR="00F17792" w:rsidRPr="00D53ECE">
        <w:rPr>
          <w:rStyle w:val="Strong"/>
          <w:b w:val="0"/>
          <w:i/>
          <w:sz w:val="28"/>
          <w:szCs w:val="28"/>
        </w:rPr>
        <w:t xml:space="preserve"> </w:t>
      </w:r>
      <w:proofErr w:type="spellStart"/>
      <w:r w:rsidR="00F17792" w:rsidRPr="00D53ECE">
        <w:rPr>
          <w:rStyle w:val="Strong"/>
          <w:b w:val="0"/>
          <w:i/>
          <w:sz w:val="28"/>
          <w:szCs w:val="28"/>
        </w:rPr>
        <w:t>ngày</w:t>
      </w:r>
      <w:proofErr w:type="spellEnd"/>
      <w:r w:rsidR="00F17792" w:rsidRPr="00D53ECE">
        <w:rPr>
          <w:rStyle w:val="Strong"/>
          <w:b w:val="0"/>
          <w:i/>
          <w:sz w:val="28"/>
          <w:szCs w:val="28"/>
        </w:rPr>
        <w:t xml:space="preserve"> 22</w:t>
      </w:r>
      <w:r w:rsidR="00F64F2B">
        <w:rPr>
          <w:rStyle w:val="Strong"/>
          <w:b w:val="0"/>
          <w:i/>
          <w:sz w:val="28"/>
          <w:szCs w:val="28"/>
        </w:rPr>
        <w:t xml:space="preserve"> </w:t>
      </w:r>
      <w:proofErr w:type="spellStart"/>
      <w:r w:rsidR="00F64F2B">
        <w:rPr>
          <w:rStyle w:val="Strong"/>
          <w:b w:val="0"/>
          <w:i/>
          <w:sz w:val="28"/>
          <w:szCs w:val="28"/>
        </w:rPr>
        <w:t>tháng</w:t>
      </w:r>
      <w:proofErr w:type="spellEnd"/>
      <w:r w:rsidR="00F64F2B">
        <w:rPr>
          <w:rStyle w:val="Strong"/>
          <w:b w:val="0"/>
          <w:i/>
          <w:sz w:val="28"/>
          <w:szCs w:val="28"/>
        </w:rPr>
        <w:t xml:space="preserve"> 11 </w:t>
      </w:r>
      <w:proofErr w:type="spellStart"/>
      <w:r w:rsidR="00F64F2B">
        <w:rPr>
          <w:rStyle w:val="Strong"/>
          <w:b w:val="0"/>
          <w:i/>
          <w:sz w:val="28"/>
          <w:szCs w:val="28"/>
        </w:rPr>
        <w:t>năm</w:t>
      </w:r>
      <w:proofErr w:type="spellEnd"/>
      <w:r w:rsidR="00F64F2B">
        <w:rPr>
          <w:rStyle w:val="Strong"/>
          <w:b w:val="0"/>
          <w:i/>
          <w:sz w:val="28"/>
          <w:szCs w:val="28"/>
        </w:rPr>
        <w:t xml:space="preserve"> </w:t>
      </w:r>
      <w:r w:rsidR="00F17792" w:rsidRPr="00D53ECE">
        <w:rPr>
          <w:rStyle w:val="Strong"/>
          <w:b w:val="0"/>
          <w:i/>
          <w:sz w:val="28"/>
          <w:szCs w:val="28"/>
        </w:rPr>
        <w:t>2019;</w:t>
      </w:r>
    </w:p>
    <w:p w:rsidR="00B87112" w:rsidRPr="00EA0884" w:rsidRDefault="00A01239" w:rsidP="00DF4CA7">
      <w:pPr>
        <w:spacing w:before="80"/>
        <w:ind w:firstLine="851"/>
        <w:jc w:val="both"/>
        <w:rPr>
          <w:i/>
          <w:iCs/>
          <w:sz w:val="28"/>
          <w:szCs w:val="28"/>
          <w:lang w:val="en-US"/>
        </w:rPr>
      </w:pPr>
      <w:r w:rsidRPr="00D53ECE">
        <w:rPr>
          <w:i/>
          <w:iCs/>
          <w:sz w:val="28"/>
          <w:szCs w:val="28"/>
        </w:rPr>
        <w:t xml:space="preserve">Căn cứ </w:t>
      </w:r>
      <w:r w:rsidR="00B87112" w:rsidRPr="00D53ECE">
        <w:rPr>
          <w:i/>
          <w:iCs/>
          <w:sz w:val="28"/>
          <w:szCs w:val="28"/>
        </w:rPr>
        <w:t>Luật Ngân sách nhà nước ngày 25</w:t>
      </w:r>
      <w:r w:rsidR="00F64F2B">
        <w:rPr>
          <w:i/>
          <w:iCs/>
          <w:sz w:val="28"/>
          <w:szCs w:val="28"/>
          <w:lang w:val="en-US"/>
        </w:rPr>
        <w:t xml:space="preserve"> </w:t>
      </w:r>
      <w:proofErr w:type="spellStart"/>
      <w:r w:rsidR="00F64F2B">
        <w:rPr>
          <w:i/>
          <w:iCs/>
          <w:sz w:val="28"/>
          <w:szCs w:val="28"/>
          <w:lang w:val="en-US"/>
        </w:rPr>
        <w:t>tháng</w:t>
      </w:r>
      <w:proofErr w:type="spellEnd"/>
      <w:r w:rsidR="00F64F2B">
        <w:rPr>
          <w:i/>
          <w:iCs/>
          <w:sz w:val="28"/>
          <w:szCs w:val="28"/>
          <w:lang w:val="en-US"/>
        </w:rPr>
        <w:t xml:space="preserve"> </w:t>
      </w:r>
      <w:r w:rsidR="00B87112" w:rsidRPr="00D53ECE">
        <w:rPr>
          <w:i/>
          <w:iCs/>
          <w:sz w:val="28"/>
          <w:szCs w:val="28"/>
        </w:rPr>
        <w:t>6</w:t>
      </w:r>
      <w:r w:rsidR="00F64F2B">
        <w:rPr>
          <w:i/>
          <w:iCs/>
          <w:sz w:val="28"/>
          <w:szCs w:val="28"/>
          <w:lang w:val="en-US"/>
        </w:rPr>
        <w:t xml:space="preserve"> </w:t>
      </w:r>
      <w:proofErr w:type="spellStart"/>
      <w:r w:rsidR="00F64F2B">
        <w:rPr>
          <w:i/>
          <w:iCs/>
          <w:sz w:val="28"/>
          <w:szCs w:val="28"/>
          <w:lang w:val="en-US"/>
        </w:rPr>
        <w:t>năm</w:t>
      </w:r>
      <w:proofErr w:type="spellEnd"/>
      <w:r w:rsidR="00F64F2B">
        <w:rPr>
          <w:i/>
          <w:iCs/>
          <w:sz w:val="28"/>
          <w:szCs w:val="28"/>
          <w:lang w:val="en-US"/>
        </w:rPr>
        <w:t xml:space="preserve"> </w:t>
      </w:r>
      <w:r w:rsidR="00B87112" w:rsidRPr="00D53ECE">
        <w:rPr>
          <w:i/>
          <w:iCs/>
          <w:sz w:val="28"/>
          <w:szCs w:val="28"/>
        </w:rPr>
        <w:t>2015</w:t>
      </w:r>
      <w:r w:rsidR="00F64F2B">
        <w:rPr>
          <w:i/>
          <w:iCs/>
          <w:sz w:val="28"/>
          <w:szCs w:val="28"/>
          <w:lang w:val="en-US"/>
        </w:rPr>
        <w:t>;</w:t>
      </w:r>
    </w:p>
    <w:p w:rsidR="00D6529F" w:rsidRDefault="00B87112" w:rsidP="00DF4CA7">
      <w:pPr>
        <w:spacing w:before="80"/>
        <w:ind w:firstLine="851"/>
        <w:jc w:val="both"/>
        <w:rPr>
          <w:i/>
          <w:iCs/>
          <w:sz w:val="28"/>
          <w:szCs w:val="28"/>
        </w:rPr>
      </w:pPr>
      <w:r w:rsidRPr="00D53ECE">
        <w:rPr>
          <w:i/>
          <w:iCs/>
          <w:sz w:val="28"/>
          <w:szCs w:val="28"/>
        </w:rPr>
        <w:t>Căn cứ Luật Đầu tư</w:t>
      </w:r>
      <w:r w:rsidRPr="00D53ECE">
        <w:rPr>
          <w:i/>
          <w:iCs/>
          <w:sz w:val="28"/>
          <w:szCs w:val="28"/>
          <w:lang w:val="en-US"/>
        </w:rPr>
        <w:t xml:space="preserve"> </w:t>
      </w:r>
      <w:r w:rsidRPr="00D53ECE">
        <w:rPr>
          <w:i/>
          <w:iCs/>
          <w:sz w:val="28"/>
          <w:szCs w:val="28"/>
        </w:rPr>
        <w:t xml:space="preserve">ngày </w:t>
      </w:r>
      <w:r w:rsidRPr="00D53ECE">
        <w:rPr>
          <w:i/>
          <w:iCs/>
          <w:sz w:val="28"/>
          <w:szCs w:val="28"/>
          <w:lang w:val="en-US"/>
        </w:rPr>
        <w:t>17</w:t>
      </w:r>
      <w:r w:rsidR="00F64F2B">
        <w:rPr>
          <w:i/>
          <w:iCs/>
          <w:sz w:val="28"/>
          <w:szCs w:val="28"/>
          <w:lang w:val="en-US"/>
        </w:rPr>
        <w:t xml:space="preserve"> </w:t>
      </w:r>
      <w:proofErr w:type="spellStart"/>
      <w:r w:rsidR="00F64F2B">
        <w:rPr>
          <w:i/>
          <w:iCs/>
          <w:sz w:val="28"/>
          <w:szCs w:val="28"/>
          <w:lang w:val="en-US"/>
        </w:rPr>
        <w:t>tháng</w:t>
      </w:r>
      <w:proofErr w:type="spellEnd"/>
      <w:r w:rsidR="00F64F2B">
        <w:rPr>
          <w:i/>
          <w:iCs/>
          <w:sz w:val="28"/>
          <w:szCs w:val="28"/>
          <w:lang w:val="en-US"/>
        </w:rPr>
        <w:t xml:space="preserve"> 6 </w:t>
      </w:r>
      <w:proofErr w:type="spellStart"/>
      <w:r w:rsidR="00F64F2B">
        <w:rPr>
          <w:i/>
          <w:iCs/>
          <w:sz w:val="28"/>
          <w:szCs w:val="28"/>
          <w:lang w:val="en-US"/>
        </w:rPr>
        <w:t>năm</w:t>
      </w:r>
      <w:proofErr w:type="spellEnd"/>
      <w:r w:rsidR="00F64F2B">
        <w:rPr>
          <w:i/>
          <w:iCs/>
          <w:sz w:val="28"/>
          <w:szCs w:val="28"/>
          <w:lang w:val="en-US"/>
        </w:rPr>
        <w:t xml:space="preserve"> </w:t>
      </w:r>
      <w:r w:rsidRPr="00D53ECE">
        <w:rPr>
          <w:i/>
          <w:iCs/>
          <w:sz w:val="28"/>
          <w:szCs w:val="28"/>
        </w:rPr>
        <w:t>20</w:t>
      </w:r>
      <w:r w:rsidRPr="00D53ECE">
        <w:rPr>
          <w:i/>
          <w:iCs/>
          <w:sz w:val="28"/>
          <w:szCs w:val="28"/>
          <w:lang w:val="en-US"/>
        </w:rPr>
        <w:t>20;</w:t>
      </w:r>
    </w:p>
    <w:p w:rsidR="00B87112" w:rsidRPr="00D53ECE" w:rsidRDefault="00B87112" w:rsidP="00DF4CA7">
      <w:pPr>
        <w:spacing w:before="80"/>
        <w:ind w:firstLine="851"/>
        <w:jc w:val="both"/>
        <w:rPr>
          <w:i/>
          <w:iCs/>
          <w:sz w:val="28"/>
          <w:szCs w:val="28"/>
          <w:lang w:val="en-US"/>
        </w:rPr>
      </w:pPr>
      <w:proofErr w:type="spellStart"/>
      <w:r w:rsidRPr="00D53ECE">
        <w:rPr>
          <w:i/>
          <w:iCs/>
          <w:sz w:val="28"/>
          <w:szCs w:val="28"/>
          <w:lang w:val="en-US"/>
        </w:rPr>
        <w:t>Căn</w:t>
      </w:r>
      <w:proofErr w:type="spellEnd"/>
      <w:r w:rsidRPr="00D53ECE">
        <w:rPr>
          <w:i/>
          <w:iCs/>
          <w:sz w:val="28"/>
          <w:szCs w:val="28"/>
          <w:lang w:val="en-US"/>
        </w:rPr>
        <w:t xml:space="preserve"> </w:t>
      </w:r>
      <w:proofErr w:type="spellStart"/>
      <w:r w:rsidRPr="00D53ECE">
        <w:rPr>
          <w:i/>
          <w:iCs/>
          <w:sz w:val="28"/>
          <w:szCs w:val="28"/>
          <w:lang w:val="en-US"/>
        </w:rPr>
        <w:t>cứ</w:t>
      </w:r>
      <w:proofErr w:type="spellEnd"/>
      <w:r w:rsidRPr="00D53ECE">
        <w:rPr>
          <w:i/>
          <w:iCs/>
          <w:sz w:val="28"/>
          <w:szCs w:val="28"/>
          <w:lang w:val="en-US"/>
        </w:rPr>
        <w:t xml:space="preserve"> </w:t>
      </w:r>
      <w:proofErr w:type="spellStart"/>
      <w:r w:rsidRPr="00D53ECE">
        <w:rPr>
          <w:i/>
          <w:iCs/>
          <w:sz w:val="28"/>
          <w:szCs w:val="28"/>
          <w:lang w:val="en-US"/>
        </w:rPr>
        <w:t>Ng</w:t>
      </w:r>
      <w:r w:rsidR="00EA0884">
        <w:rPr>
          <w:i/>
          <w:iCs/>
          <w:sz w:val="28"/>
          <w:szCs w:val="28"/>
          <w:lang w:val="en-US"/>
        </w:rPr>
        <w:t>hị</w:t>
      </w:r>
      <w:proofErr w:type="spellEnd"/>
      <w:r w:rsidR="00EA0884">
        <w:rPr>
          <w:i/>
          <w:iCs/>
          <w:sz w:val="28"/>
          <w:szCs w:val="28"/>
          <w:lang w:val="en-US"/>
        </w:rPr>
        <w:t xml:space="preserve"> </w:t>
      </w:r>
      <w:proofErr w:type="spellStart"/>
      <w:r w:rsidR="00EA0884">
        <w:rPr>
          <w:i/>
          <w:iCs/>
          <w:sz w:val="28"/>
          <w:szCs w:val="28"/>
          <w:lang w:val="en-US"/>
        </w:rPr>
        <w:t>định</w:t>
      </w:r>
      <w:proofErr w:type="spellEnd"/>
      <w:r w:rsidR="00EA0884">
        <w:rPr>
          <w:i/>
          <w:iCs/>
          <w:sz w:val="28"/>
          <w:szCs w:val="28"/>
          <w:lang w:val="en-US"/>
        </w:rPr>
        <w:t xml:space="preserve"> </w:t>
      </w:r>
      <w:proofErr w:type="spellStart"/>
      <w:r w:rsidR="00EA0884">
        <w:rPr>
          <w:i/>
          <w:iCs/>
          <w:sz w:val="28"/>
          <w:szCs w:val="28"/>
          <w:lang w:val="en-US"/>
        </w:rPr>
        <w:t>số</w:t>
      </w:r>
      <w:proofErr w:type="spellEnd"/>
      <w:r w:rsidR="00EA0884">
        <w:rPr>
          <w:i/>
          <w:iCs/>
          <w:sz w:val="28"/>
          <w:szCs w:val="28"/>
          <w:lang w:val="en-US"/>
        </w:rPr>
        <w:t xml:space="preserve"> 31/2021/NĐ-CP </w:t>
      </w:r>
      <w:proofErr w:type="spellStart"/>
      <w:r w:rsidR="00EA0884">
        <w:rPr>
          <w:i/>
          <w:iCs/>
          <w:sz w:val="28"/>
          <w:szCs w:val="28"/>
          <w:lang w:val="en-US"/>
        </w:rPr>
        <w:t>ngày</w:t>
      </w:r>
      <w:proofErr w:type="spellEnd"/>
      <w:r w:rsidR="00EA0884">
        <w:rPr>
          <w:i/>
          <w:iCs/>
          <w:sz w:val="28"/>
          <w:szCs w:val="28"/>
          <w:lang w:val="en-US"/>
        </w:rPr>
        <w:t xml:space="preserve"> 26 </w:t>
      </w:r>
      <w:proofErr w:type="spellStart"/>
      <w:r w:rsidR="00EA0884">
        <w:rPr>
          <w:i/>
          <w:iCs/>
          <w:sz w:val="28"/>
          <w:szCs w:val="28"/>
          <w:lang w:val="en-US"/>
        </w:rPr>
        <w:t>tháng</w:t>
      </w:r>
      <w:proofErr w:type="spellEnd"/>
      <w:r w:rsidR="00EA0884">
        <w:rPr>
          <w:i/>
          <w:iCs/>
          <w:sz w:val="28"/>
          <w:szCs w:val="28"/>
          <w:lang w:val="en-US"/>
        </w:rPr>
        <w:t xml:space="preserve"> 3 </w:t>
      </w:r>
      <w:proofErr w:type="spellStart"/>
      <w:r w:rsidR="00EA0884">
        <w:rPr>
          <w:i/>
          <w:iCs/>
          <w:sz w:val="28"/>
          <w:szCs w:val="28"/>
          <w:lang w:val="en-US"/>
        </w:rPr>
        <w:t>năm</w:t>
      </w:r>
      <w:proofErr w:type="spellEnd"/>
      <w:r w:rsidR="00EA0884">
        <w:rPr>
          <w:i/>
          <w:iCs/>
          <w:sz w:val="28"/>
          <w:szCs w:val="28"/>
          <w:lang w:val="en-US"/>
        </w:rPr>
        <w:t xml:space="preserve"> </w:t>
      </w:r>
      <w:r w:rsidRPr="00D53ECE">
        <w:rPr>
          <w:i/>
          <w:iCs/>
          <w:sz w:val="28"/>
          <w:szCs w:val="28"/>
          <w:lang w:val="en-US"/>
        </w:rPr>
        <w:t xml:space="preserve">2021 </w:t>
      </w:r>
      <w:proofErr w:type="spellStart"/>
      <w:r w:rsidRPr="00D53ECE">
        <w:rPr>
          <w:i/>
          <w:iCs/>
          <w:sz w:val="28"/>
          <w:szCs w:val="28"/>
          <w:lang w:val="en-US"/>
        </w:rPr>
        <w:t>của</w:t>
      </w:r>
      <w:proofErr w:type="spellEnd"/>
      <w:r w:rsidRPr="00D53ECE">
        <w:rPr>
          <w:i/>
          <w:iCs/>
          <w:sz w:val="28"/>
          <w:szCs w:val="28"/>
          <w:lang w:val="en-US"/>
        </w:rPr>
        <w:t xml:space="preserve"> </w:t>
      </w:r>
      <w:proofErr w:type="spellStart"/>
      <w:r w:rsidRPr="00D53ECE">
        <w:rPr>
          <w:i/>
          <w:iCs/>
          <w:sz w:val="28"/>
          <w:szCs w:val="28"/>
          <w:lang w:val="en-US"/>
        </w:rPr>
        <w:t>Chính</w:t>
      </w:r>
      <w:proofErr w:type="spellEnd"/>
      <w:r w:rsidRPr="00D53ECE">
        <w:rPr>
          <w:i/>
          <w:iCs/>
          <w:sz w:val="28"/>
          <w:szCs w:val="28"/>
          <w:lang w:val="en-US"/>
        </w:rPr>
        <w:t xml:space="preserve"> </w:t>
      </w:r>
      <w:proofErr w:type="spellStart"/>
      <w:r w:rsidRPr="00D53ECE">
        <w:rPr>
          <w:i/>
          <w:iCs/>
          <w:sz w:val="28"/>
          <w:szCs w:val="28"/>
          <w:lang w:val="en-US"/>
        </w:rPr>
        <w:t>phủ</w:t>
      </w:r>
      <w:proofErr w:type="spellEnd"/>
      <w:r w:rsidRPr="00D53ECE">
        <w:rPr>
          <w:i/>
          <w:iCs/>
          <w:sz w:val="28"/>
          <w:szCs w:val="28"/>
          <w:lang w:val="en-US"/>
        </w:rPr>
        <w:t xml:space="preserve"> </w:t>
      </w:r>
      <w:proofErr w:type="spellStart"/>
      <w:r w:rsidRPr="00D53ECE">
        <w:rPr>
          <w:i/>
          <w:iCs/>
          <w:sz w:val="28"/>
          <w:szCs w:val="28"/>
          <w:lang w:val="en-US"/>
        </w:rPr>
        <w:t>Quy</w:t>
      </w:r>
      <w:proofErr w:type="spellEnd"/>
      <w:r w:rsidRPr="00D53ECE">
        <w:rPr>
          <w:i/>
          <w:iCs/>
          <w:sz w:val="28"/>
          <w:szCs w:val="28"/>
          <w:lang w:val="en-US"/>
        </w:rPr>
        <w:t xml:space="preserve"> </w:t>
      </w:r>
      <w:proofErr w:type="spellStart"/>
      <w:r w:rsidRPr="00D53ECE">
        <w:rPr>
          <w:i/>
          <w:iCs/>
          <w:sz w:val="28"/>
          <w:szCs w:val="28"/>
          <w:lang w:val="en-US"/>
        </w:rPr>
        <w:t>định</w:t>
      </w:r>
      <w:proofErr w:type="spellEnd"/>
      <w:r w:rsidRPr="00D53ECE">
        <w:rPr>
          <w:i/>
          <w:iCs/>
          <w:sz w:val="28"/>
          <w:szCs w:val="28"/>
          <w:lang w:val="en-US"/>
        </w:rPr>
        <w:t xml:space="preserve"> chi </w:t>
      </w:r>
      <w:proofErr w:type="spellStart"/>
      <w:r w:rsidRPr="00D53ECE">
        <w:rPr>
          <w:i/>
          <w:iCs/>
          <w:sz w:val="28"/>
          <w:szCs w:val="28"/>
          <w:lang w:val="en-US"/>
        </w:rPr>
        <w:t>tiết</w:t>
      </w:r>
      <w:proofErr w:type="spellEnd"/>
      <w:r w:rsidRPr="00D53ECE">
        <w:rPr>
          <w:i/>
          <w:iCs/>
          <w:sz w:val="28"/>
          <w:szCs w:val="28"/>
          <w:lang w:val="en-US"/>
        </w:rPr>
        <w:t xml:space="preserve"> </w:t>
      </w:r>
      <w:proofErr w:type="spellStart"/>
      <w:r w:rsidRPr="00D53ECE">
        <w:rPr>
          <w:i/>
          <w:iCs/>
          <w:sz w:val="28"/>
          <w:szCs w:val="28"/>
          <w:lang w:val="en-US"/>
        </w:rPr>
        <w:t>và</w:t>
      </w:r>
      <w:proofErr w:type="spellEnd"/>
      <w:r w:rsidRPr="00D53ECE">
        <w:rPr>
          <w:i/>
          <w:iCs/>
          <w:sz w:val="28"/>
          <w:szCs w:val="28"/>
          <w:lang w:val="en-US"/>
        </w:rPr>
        <w:t xml:space="preserve"> </w:t>
      </w:r>
      <w:proofErr w:type="spellStart"/>
      <w:r w:rsidRPr="00D53ECE">
        <w:rPr>
          <w:i/>
          <w:iCs/>
          <w:sz w:val="28"/>
          <w:szCs w:val="28"/>
          <w:lang w:val="en-US"/>
        </w:rPr>
        <w:t>hướng</w:t>
      </w:r>
      <w:proofErr w:type="spellEnd"/>
      <w:r w:rsidRPr="00D53ECE">
        <w:rPr>
          <w:i/>
          <w:iCs/>
          <w:sz w:val="28"/>
          <w:szCs w:val="28"/>
          <w:lang w:val="en-US"/>
        </w:rPr>
        <w:t xml:space="preserve"> </w:t>
      </w:r>
      <w:proofErr w:type="spellStart"/>
      <w:r w:rsidRPr="00D53ECE">
        <w:rPr>
          <w:i/>
          <w:iCs/>
          <w:sz w:val="28"/>
          <w:szCs w:val="28"/>
          <w:lang w:val="en-US"/>
        </w:rPr>
        <w:t>dẫn</w:t>
      </w:r>
      <w:proofErr w:type="spellEnd"/>
      <w:r w:rsidRPr="00D53ECE">
        <w:rPr>
          <w:i/>
          <w:iCs/>
          <w:sz w:val="28"/>
          <w:szCs w:val="28"/>
          <w:lang w:val="en-US"/>
        </w:rPr>
        <w:t xml:space="preserve"> </w:t>
      </w:r>
      <w:proofErr w:type="spellStart"/>
      <w:r w:rsidRPr="00D53ECE">
        <w:rPr>
          <w:i/>
          <w:iCs/>
          <w:sz w:val="28"/>
          <w:szCs w:val="28"/>
          <w:lang w:val="en-US"/>
        </w:rPr>
        <w:t>thi</w:t>
      </w:r>
      <w:proofErr w:type="spellEnd"/>
      <w:r w:rsidRPr="00D53ECE">
        <w:rPr>
          <w:i/>
          <w:iCs/>
          <w:sz w:val="28"/>
          <w:szCs w:val="28"/>
          <w:lang w:val="en-US"/>
        </w:rPr>
        <w:t xml:space="preserve"> </w:t>
      </w:r>
      <w:proofErr w:type="spellStart"/>
      <w:r w:rsidRPr="00D53ECE">
        <w:rPr>
          <w:i/>
          <w:iCs/>
          <w:sz w:val="28"/>
          <w:szCs w:val="28"/>
          <w:lang w:val="en-US"/>
        </w:rPr>
        <w:t>hành</w:t>
      </w:r>
      <w:proofErr w:type="spellEnd"/>
      <w:r w:rsidRPr="00D53ECE">
        <w:rPr>
          <w:i/>
          <w:iCs/>
          <w:sz w:val="28"/>
          <w:szCs w:val="28"/>
          <w:lang w:val="en-US"/>
        </w:rPr>
        <w:t xml:space="preserve"> </w:t>
      </w:r>
      <w:proofErr w:type="spellStart"/>
      <w:r w:rsidRPr="00D53ECE">
        <w:rPr>
          <w:i/>
          <w:iCs/>
          <w:sz w:val="28"/>
          <w:szCs w:val="28"/>
          <w:lang w:val="en-US"/>
        </w:rPr>
        <w:t>một</w:t>
      </w:r>
      <w:proofErr w:type="spellEnd"/>
      <w:r w:rsidRPr="00D53ECE">
        <w:rPr>
          <w:i/>
          <w:iCs/>
          <w:sz w:val="28"/>
          <w:szCs w:val="28"/>
          <w:lang w:val="en-US"/>
        </w:rPr>
        <w:t xml:space="preserve"> </w:t>
      </w:r>
      <w:proofErr w:type="spellStart"/>
      <w:r w:rsidRPr="00D53ECE">
        <w:rPr>
          <w:i/>
          <w:iCs/>
          <w:sz w:val="28"/>
          <w:szCs w:val="28"/>
          <w:lang w:val="en-US"/>
        </w:rPr>
        <w:t>số</w:t>
      </w:r>
      <w:proofErr w:type="spellEnd"/>
      <w:r w:rsidRPr="00D53ECE">
        <w:rPr>
          <w:i/>
          <w:iCs/>
          <w:sz w:val="28"/>
          <w:szCs w:val="28"/>
          <w:lang w:val="en-US"/>
        </w:rPr>
        <w:t xml:space="preserve"> </w:t>
      </w:r>
      <w:proofErr w:type="spellStart"/>
      <w:r w:rsidRPr="00D53ECE">
        <w:rPr>
          <w:i/>
          <w:iCs/>
          <w:sz w:val="28"/>
          <w:szCs w:val="28"/>
          <w:lang w:val="en-US"/>
        </w:rPr>
        <w:t>điều</w:t>
      </w:r>
      <w:proofErr w:type="spellEnd"/>
      <w:r w:rsidRPr="00D53ECE">
        <w:rPr>
          <w:i/>
          <w:iCs/>
          <w:sz w:val="28"/>
          <w:szCs w:val="28"/>
          <w:lang w:val="en-US"/>
        </w:rPr>
        <w:t xml:space="preserve"> </w:t>
      </w:r>
      <w:proofErr w:type="spellStart"/>
      <w:r w:rsidRPr="00D53ECE">
        <w:rPr>
          <w:i/>
          <w:iCs/>
          <w:sz w:val="28"/>
          <w:szCs w:val="28"/>
          <w:lang w:val="en-US"/>
        </w:rPr>
        <w:t>của</w:t>
      </w:r>
      <w:proofErr w:type="spellEnd"/>
      <w:r w:rsidRPr="00D53ECE">
        <w:rPr>
          <w:i/>
          <w:iCs/>
          <w:sz w:val="28"/>
          <w:szCs w:val="28"/>
          <w:lang w:val="en-US"/>
        </w:rPr>
        <w:t xml:space="preserve"> </w:t>
      </w:r>
      <w:proofErr w:type="spellStart"/>
      <w:r w:rsidRPr="00D53ECE">
        <w:rPr>
          <w:i/>
          <w:iCs/>
          <w:sz w:val="28"/>
          <w:szCs w:val="28"/>
          <w:lang w:val="en-US"/>
        </w:rPr>
        <w:t>Luật</w:t>
      </w:r>
      <w:proofErr w:type="spellEnd"/>
      <w:r w:rsidRPr="00D53ECE">
        <w:rPr>
          <w:i/>
          <w:iCs/>
          <w:sz w:val="28"/>
          <w:szCs w:val="28"/>
          <w:lang w:val="en-US"/>
        </w:rPr>
        <w:t xml:space="preserve"> </w:t>
      </w:r>
      <w:proofErr w:type="spellStart"/>
      <w:r w:rsidRPr="00D53ECE">
        <w:rPr>
          <w:i/>
          <w:iCs/>
          <w:sz w:val="28"/>
          <w:szCs w:val="28"/>
          <w:lang w:val="en-US"/>
        </w:rPr>
        <w:t>Đầu</w:t>
      </w:r>
      <w:proofErr w:type="spellEnd"/>
      <w:r w:rsidRPr="00D53ECE">
        <w:rPr>
          <w:i/>
          <w:iCs/>
          <w:sz w:val="28"/>
          <w:szCs w:val="28"/>
          <w:lang w:val="en-US"/>
        </w:rPr>
        <w:t xml:space="preserve"> </w:t>
      </w:r>
      <w:proofErr w:type="spellStart"/>
      <w:r w:rsidRPr="00D53ECE">
        <w:rPr>
          <w:i/>
          <w:iCs/>
          <w:sz w:val="28"/>
          <w:szCs w:val="28"/>
          <w:lang w:val="en-US"/>
        </w:rPr>
        <w:t>tư</w:t>
      </w:r>
      <w:proofErr w:type="spellEnd"/>
      <w:r w:rsidRPr="00D53ECE">
        <w:rPr>
          <w:i/>
          <w:iCs/>
          <w:sz w:val="28"/>
          <w:szCs w:val="28"/>
          <w:lang w:val="en-US"/>
        </w:rPr>
        <w:t>;</w:t>
      </w:r>
    </w:p>
    <w:p w:rsidR="00FD30E1" w:rsidRPr="00D53ECE" w:rsidRDefault="00FD30E1" w:rsidP="00DF4CA7">
      <w:pPr>
        <w:shd w:val="clear" w:color="auto" w:fill="FFFFFF"/>
        <w:spacing w:before="80"/>
        <w:ind w:firstLine="851"/>
        <w:jc w:val="both"/>
        <w:rPr>
          <w:i/>
          <w:sz w:val="28"/>
          <w:szCs w:val="28"/>
          <w:lang w:val="en-US"/>
        </w:rPr>
      </w:pPr>
      <w:r w:rsidRPr="00D53ECE">
        <w:rPr>
          <w:i/>
          <w:iCs/>
          <w:sz w:val="28"/>
          <w:szCs w:val="28"/>
          <w:lang w:val="nl-NL"/>
        </w:rPr>
        <w:t>Xét </w:t>
      </w:r>
      <w:r w:rsidRPr="00D53ECE">
        <w:rPr>
          <w:i/>
          <w:iCs/>
          <w:spacing w:val="-2"/>
          <w:sz w:val="28"/>
          <w:szCs w:val="28"/>
          <w:lang w:val="nl-NL"/>
        </w:rPr>
        <w:t>Tờ trình số ............./TTr-UBND ngày ......</w:t>
      </w:r>
      <w:r w:rsidR="00EA0884">
        <w:rPr>
          <w:i/>
          <w:iCs/>
          <w:spacing w:val="-2"/>
          <w:sz w:val="28"/>
          <w:szCs w:val="28"/>
          <w:lang w:val="nl-NL"/>
        </w:rPr>
        <w:t xml:space="preserve"> tháng </w:t>
      </w:r>
      <w:r w:rsidRPr="00D53ECE">
        <w:rPr>
          <w:i/>
          <w:iCs/>
          <w:spacing w:val="-2"/>
          <w:sz w:val="28"/>
          <w:szCs w:val="28"/>
          <w:lang w:val="nl-NL"/>
        </w:rPr>
        <w:t>.....</w:t>
      </w:r>
      <w:r w:rsidR="00EA0884">
        <w:rPr>
          <w:i/>
          <w:iCs/>
          <w:spacing w:val="-2"/>
          <w:sz w:val="28"/>
          <w:szCs w:val="28"/>
          <w:lang w:val="nl-NL"/>
        </w:rPr>
        <w:t xml:space="preserve"> năm </w:t>
      </w:r>
      <w:r w:rsidRPr="00D53ECE">
        <w:rPr>
          <w:i/>
          <w:iCs/>
          <w:spacing w:val="-2"/>
          <w:sz w:val="28"/>
          <w:szCs w:val="28"/>
          <w:lang w:val="nl-NL"/>
        </w:rPr>
        <w:t>20</w:t>
      </w:r>
      <w:r w:rsidR="00DA0D38" w:rsidRPr="00D53ECE">
        <w:rPr>
          <w:i/>
          <w:iCs/>
          <w:spacing w:val="-2"/>
          <w:sz w:val="28"/>
          <w:szCs w:val="28"/>
          <w:lang w:val="nl-NL"/>
        </w:rPr>
        <w:t>2</w:t>
      </w:r>
      <w:r w:rsidR="009B6981" w:rsidRPr="00D53ECE">
        <w:rPr>
          <w:i/>
          <w:iCs/>
          <w:spacing w:val="-2"/>
          <w:sz w:val="28"/>
          <w:szCs w:val="28"/>
          <w:lang w:val="nl-NL"/>
        </w:rPr>
        <w:t xml:space="preserve">2 </w:t>
      </w:r>
      <w:r w:rsidRPr="00D53ECE">
        <w:rPr>
          <w:i/>
          <w:iCs/>
          <w:spacing w:val="-2"/>
          <w:sz w:val="28"/>
          <w:szCs w:val="28"/>
          <w:lang w:val="nl-NL"/>
        </w:rPr>
        <w:t xml:space="preserve">của </w:t>
      </w:r>
      <w:r w:rsidR="00DA0D38" w:rsidRPr="00D53ECE">
        <w:rPr>
          <w:i/>
          <w:iCs/>
          <w:spacing w:val="-2"/>
          <w:sz w:val="28"/>
          <w:szCs w:val="28"/>
          <w:lang w:val="nl-NL"/>
        </w:rPr>
        <w:t>Ủy ban nhân dân</w:t>
      </w:r>
      <w:r w:rsidRPr="00D53ECE">
        <w:rPr>
          <w:i/>
          <w:iCs/>
          <w:spacing w:val="-2"/>
          <w:sz w:val="28"/>
          <w:szCs w:val="28"/>
          <w:lang w:val="nl-NL"/>
        </w:rPr>
        <w:t xml:space="preserve"> tỉnh </w:t>
      </w:r>
      <w:r w:rsidR="008E7DC8">
        <w:rPr>
          <w:i/>
          <w:iCs/>
          <w:spacing w:val="-2"/>
          <w:sz w:val="28"/>
          <w:szCs w:val="28"/>
          <w:lang w:val="nl-NL"/>
        </w:rPr>
        <w:t>dự thảo</w:t>
      </w:r>
      <w:r w:rsidR="00C7423C">
        <w:rPr>
          <w:i/>
          <w:sz w:val="28"/>
          <w:szCs w:val="28"/>
          <w:lang w:val="en-US"/>
        </w:rPr>
        <w:t xml:space="preserve"> </w:t>
      </w:r>
      <w:r w:rsidR="008D339A" w:rsidRPr="00D53ECE">
        <w:rPr>
          <w:i/>
          <w:sz w:val="28"/>
          <w:szCs w:val="28"/>
        </w:rPr>
        <w:t>Nghị quyết sửa đổi, bổ sung</w:t>
      </w:r>
      <w:r w:rsidR="00C7423C">
        <w:rPr>
          <w:i/>
          <w:sz w:val="28"/>
          <w:szCs w:val="28"/>
          <w:lang w:val="en-US"/>
        </w:rPr>
        <w:t xml:space="preserve"> </w:t>
      </w:r>
      <w:r w:rsidR="008D339A" w:rsidRPr="00D53ECE">
        <w:rPr>
          <w:i/>
          <w:sz w:val="28"/>
          <w:szCs w:val="28"/>
        </w:rPr>
        <w:t>một số điều của Quy định chính sách hỗ trợ đầu tư của tỉnh Vĩnh Long ban hành kèm theo Nghị quyết số 97/2018/NQ-H</w:t>
      </w:r>
      <w:r w:rsidR="00913295">
        <w:rPr>
          <w:i/>
          <w:sz w:val="28"/>
          <w:szCs w:val="28"/>
          <w:lang w:val="en-US"/>
        </w:rPr>
        <w:t>Đ</w:t>
      </w:r>
      <w:r w:rsidR="008D339A" w:rsidRPr="00D53ECE">
        <w:rPr>
          <w:i/>
          <w:sz w:val="28"/>
          <w:szCs w:val="28"/>
        </w:rPr>
        <w:t xml:space="preserve">ND ngày 01 tháng 02 năm 2018 của </w:t>
      </w:r>
      <w:proofErr w:type="spellStart"/>
      <w:r w:rsidR="00C7423C">
        <w:rPr>
          <w:i/>
          <w:sz w:val="28"/>
          <w:szCs w:val="28"/>
          <w:lang w:val="en-US"/>
        </w:rPr>
        <w:t>Hội</w:t>
      </w:r>
      <w:proofErr w:type="spellEnd"/>
      <w:r w:rsidR="00C7423C">
        <w:rPr>
          <w:i/>
          <w:sz w:val="28"/>
          <w:szCs w:val="28"/>
          <w:lang w:val="en-US"/>
        </w:rPr>
        <w:t xml:space="preserve"> </w:t>
      </w:r>
      <w:proofErr w:type="spellStart"/>
      <w:r w:rsidR="00C7423C">
        <w:rPr>
          <w:i/>
          <w:sz w:val="28"/>
          <w:szCs w:val="28"/>
          <w:lang w:val="en-US"/>
        </w:rPr>
        <w:t>đồng</w:t>
      </w:r>
      <w:proofErr w:type="spellEnd"/>
      <w:r w:rsidR="00C7423C">
        <w:rPr>
          <w:i/>
          <w:sz w:val="28"/>
          <w:szCs w:val="28"/>
          <w:lang w:val="en-US"/>
        </w:rPr>
        <w:t xml:space="preserve"> </w:t>
      </w:r>
      <w:proofErr w:type="spellStart"/>
      <w:r w:rsidR="00024C80">
        <w:rPr>
          <w:i/>
          <w:sz w:val="28"/>
          <w:szCs w:val="28"/>
          <w:lang w:val="en-US"/>
        </w:rPr>
        <w:t>n</w:t>
      </w:r>
      <w:r w:rsidR="00C7423C">
        <w:rPr>
          <w:i/>
          <w:sz w:val="28"/>
          <w:szCs w:val="28"/>
          <w:lang w:val="en-US"/>
        </w:rPr>
        <w:t>hân</w:t>
      </w:r>
      <w:proofErr w:type="spellEnd"/>
      <w:r w:rsidR="00C7423C">
        <w:rPr>
          <w:i/>
          <w:sz w:val="28"/>
          <w:szCs w:val="28"/>
          <w:lang w:val="en-US"/>
        </w:rPr>
        <w:t xml:space="preserve"> </w:t>
      </w:r>
      <w:proofErr w:type="spellStart"/>
      <w:r w:rsidR="00C7423C">
        <w:rPr>
          <w:i/>
          <w:sz w:val="28"/>
          <w:szCs w:val="28"/>
          <w:lang w:val="en-US"/>
        </w:rPr>
        <w:t>dân</w:t>
      </w:r>
      <w:proofErr w:type="spellEnd"/>
      <w:r w:rsidR="00C7423C">
        <w:rPr>
          <w:i/>
          <w:sz w:val="28"/>
          <w:szCs w:val="28"/>
          <w:lang w:val="en-US"/>
        </w:rPr>
        <w:t xml:space="preserve"> </w:t>
      </w:r>
      <w:r w:rsidR="008D339A" w:rsidRPr="00D53ECE">
        <w:rPr>
          <w:i/>
          <w:sz w:val="28"/>
          <w:szCs w:val="28"/>
        </w:rPr>
        <w:t>tỉnh</w:t>
      </w:r>
      <w:r w:rsidR="008D339A" w:rsidRPr="00D53ECE">
        <w:rPr>
          <w:i/>
          <w:sz w:val="28"/>
          <w:szCs w:val="28"/>
          <w:lang w:val="en-US"/>
        </w:rPr>
        <w:t xml:space="preserve"> </w:t>
      </w:r>
      <w:r w:rsidRPr="00D53ECE">
        <w:rPr>
          <w:i/>
          <w:iCs/>
          <w:spacing w:val="-2"/>
          <w:sz w:val="28"/>
          <w:szCs w:val="28"/>
          <w:lang w:val="nl-NL"/>
        </w:rPr>
        <w:t xml:space="preserve">và </w:t>
      </w:r>
      <w:r w:rsidR="00545F6E" w:rsidRPr="00D53ECE">
        <w:rPr>
          <w:i/>
          <w:iCs/>
          <w:spacing w:val="-2"/>
          <w:sz w:val="28"/>
          <w:szCs w:val="28"/>
          <w:lang w:val="nl-NL"/>
        </w:rPr>
        <w:t>Báo cáo thẩm tra của</w:t>
      </w:r>
      <w:r w:rsidR="00C71E73" w:rsidRPr="00D53ECE">
        <w:rPr>
          <w:i/>
          <w:iCs/>
          <w:spacing w:val="-2"/>
          <w:sz w:val="28"/>
          <w:szCs w:val="28"/>
          <w:lang w:val="nl-NL"/>
        </w:rPr>
        <w:t xml:space="preserve"> Ban Kinh tế - Ngân sách của </w:t>
      </w:r>
      <w:r w:rsidRPr="00D53ECE">
        <w:rPr>
          <w:i/>
          <w:iCs/>
          <w:spacing w:val="-2"/>
          <w:sz w:val="28"/>
          <w:szCs w:val="28"/>
          <w:lang w:val="nl-NL"/>
        </w:rPr>
        <w:t xml:space="preserve">Hội đồng </w:t>
      </w:r>
      <w:r w:rsidR="00024C80">
        <w:rPr>
          <w:i/>
          <w:iCs/>
          <w:spacing w:val="-2"/>
          <w:sz w:val="28"/>
          <w:szCs w:val="28"/>
          <w:lang w:val="nl-NL"/>
        </w:rPr>
        <w:t>n</w:t>
      </w:r>
      <w:r w:rsidRPr="00D53ECE">
        <w:rPr>
          <w:i/>
          <w:iCs/>
          <w:spacing w:val="-2"/>
          <w:sz w:val="28"/>
          <w:szCs w:val="28"/>
          <w:lang w:val="nl-NL"/>
        </w:rPr>
        <w:t>hân dân tỉnh</w:t>
      </w:r>
      <w:r w:rsidR="00C71E73" w:rsidRPr="00D53ECE">
        <w:rPr>
          <w:i/>
          <w:iCs/>
          <w:spacing w:val="-2"/>
          <w:sz w:val="28"/>
          <w:szCs w:val="28"/>
          <w:lang w:val="nl-NL"/>
        </w:rPr>
        <w:t>; ý kiến</w:t>
      </w:r>
      <w:r w:rsidRPr="00D53ECE">
        <w:rPr>
          <w:i/>
          <w:iCs/>
          <w:spacing w:val="-2"/>
          <w:sz w:val="28"/>
          <w:szCs w:val="28"/>
          <w:lang w:val="nl-NL"/>
        </w:rPr>
        <w:t xml:space="preserve"> thảo luận</w:t>
      </w:r>
      <w:r w:rsidR="00114256" w:rsidRPr="00D53ECE">
        <w:rPr>
          <w:i/>
          <w:iCs/>
          <w:spacing w:val="-2"/>
          <w:sz w:val="28"/>
          <w:szCs w:val="28"/>
          <w:lang w:val="nl-NL"/>
        </w:rPr>
        <w:t xml:space="preserve"> của đại biểu Hộ</w:t>
      </w:r>
      <w:r w:rsidR="00E67839">
        <w:rPr>
          <w:i/>
          <w:iCs/>
          <w:spacing w:val="-2"/>
          <w:sz w:val="28"/>
          <w:szCs w:val="28"/>
          <w:lang w:val="nl-NL"/>
        </w:rPr>
        <w:t xml:space="preserve">i đồng </w:t>
      </w:r>
      <w:r w:rsidR="00024C80">
        <w:rPr>
          <w:i/>
          <w:iCs/>
          <w:spacing w:val="-2"/>
          <w:sz w:val="28"/>
          <w:szCs w:val="28"/>
          <w:lang w:val="nl-NL"/>
        </w:rPr>
        <w:t>n</w:t>
      </w:r>
      <w:r w:rsidR="00E67839">
        <w:rPr>
          <w:i/>
          <w:iCs/>
          <w:spacing w:val="-2"/>
          <w:sz w:val="28"/>
          <w:szCs w:val="28"/>
          <w:lang w:val="nl-NL"/>
        </w:rPr>
        <w:t>hân dân tỉnh tại kỳ họp.</w:t>
      </w:r>
    </w:p>
    <w:p w:rsidR="00FD30E1" w:rsidRPr="00D53ECE" w:rsidRDefault="00FD30E1" w:rsidP="008D6E9B">
      <w:pPr>
        <w:spacing w:before="240" w:after="240"/>
        <w:jc w:val="center"/>
        <w:rPr>
          <w:b/>
          <w:bCs/>
          <w:sz w:val="28"/>
          <w:szCs w:val="28"/>
          <w:lang w:val="en-US"/>
        </w:rPr>
      </w:pPr>
      <w:r w:rsidRPr="00D53ECE">
        <w:rPr>
          <w:b/>
          <w:bCs/>
          <w:sz w:val="28"/>
          <w:szCs w:val="28"/>
        </w:rPr>
        <w:t xml:space="preserve">QUYẾT </w:t>
      </w:r>
      <w:r w:rsidRPr="00D53ECE">
        <w:rPr>
          <w:b/>
          <w:bCs/>
          <w:sz w:val="28"/>
          <w:szCs w:val="28"/>
          <w:lang w:val="en-US"/>
        </w:rPr>
        <w:t>NGHỊ</w:t>
      </w:r>
      <w:r w:rsidRPr="00D53ECE">
        <w:rPr>
          <w:b/>
          <w:bCs/>
          <w:sz w:val="28"/>
          <w:szCs w:val="28"/>
        </w:rPr>
        <w:t>:</w:t>
      </w:r>
    </w:p>
    <w:p w:rsidR="00533678" w:rsidRDefault="002F79A2" w:rsidP="00DF4CA7">
      <w:pPr>
        <w:shd w:val="clear" w:color="auto" w:fill="FFFFFF"/>
        <w:spacing w:before="80"/>
        <w:ind w:firstLine="851"/>
        <w:jc w:val="both"/>
        <w:rPr>
          <w:rStyle w:val="fontstyle01"/>
          <w:color w:val="auto"/>
          <w:lang w:val="en-US"/>
        </w:rPr>
      </w:pPr>
      <w:r w:rsidRPr="00D53ECE">
        <w:rPr>
          <w:rStyle w:val="fontstyle01"/>
          <w:color w:val="auto"/>
        </w:rPr>
        <w:t xml:space="preserve">Điều 1. </w:t>
      </w:r>
      <w:r w:rsidR="00326BE3">
        <w:rPr>
          <w:rStyle w:val="fontstyle01"/>
          <w:color w:val="auto"/>
          <w:lang w:val="en-US"/>
        </w:rPr>
        <w:t>S</w:t>
      </w:r>
      <w:r w:rsidR="008D339A" w:rsidRPr="00D53ECE">
        <w:rPr>
          <w:b/>
          <w:sz w:val="28"/>
          <w:szCs w:val="28"/>
        </w:rPr>
        <w:t>ửa đổi, bổ sung</w:t>
      </w:r>
      <w:r w:rsidR="00A75BE5">
        <w:rPr>
          <w:b/>
          <w:sz w:val="28"/>
          <w:szCs w:val="28"/>
          <w:lang w:val="en-US"/>
        </w:rPr>
        <w:t xml:space="preserve"> </w:t>
      </w:r>
      <w:r w:rsidR="008D339A" w:rsidRPr="00D53ECE">
        <w:rPr>
          <w:b/>
          <w:sz w:val="28"/>
          <w:szCs w:val="28"/>
        </w:rPr>
        <w:t>một số điều của Quy định chính sách hỗ trợ đầu tư của tỉnh Vĩnh Long ban hành kèm theo Nghị quyết số 97/2018/NQ-H</w:t>
      </w:r>
      <w:r w:rsidR="001A0E9D">
        <w:rPr>
          <w:b/>
          <w:sz w:val="28"/>
          <w:szCs w:val="28"/>
          <w:lang w:val="en-US"/>
        </w:rPr>
        <w:t>Đ</w:t>
      </w:r>
      <w:r w:rsidR="008D339A" w:rsidRPr="00D53ECE">
        <w:rPr>
          <w:b/>
          <w:sz w:val="28"/>
          <w:szCs w:val="28"/>
        </w:rPr>
        <w:t xml:space="preserve">ND ngày 01 tháng 02 năm 2018 của </w:t>
      </w:r>
      <w:proofErr w:type="spellStart"/>
      <w:r w:rsidR="00797719">
        <w:rPr>
          <w:b/>
          <w:sz w:val="28"/>
          <w:szCs w:val="28"/>
          <w:lang w:val="en-US"/>
        </w:rPr>
        <w:t>Hội</w:t>
      </w:r>
      <w:proofErr w:type="spellEnd"/>
      <w:r w:rsidR="00797719">
        <w:rPr>
          <w:b/>
          <w:sz w:val="28"/>
          <w:szCs w:val="28"/>
          <w:lang w:val="en-US"/>
        </w:rPr>
        <w:t xml:space="preserve"> </w:t>
      </w:r>
      <w:proofErr w:type="spellStart"/>
      <w:r w:rsidR="00797719">
        <w:rPr>
          <w:b/>
          <w:sz w:val="28"/>
          <w:szCs w:val="28"/>
          <w:lang w:val="en-US"/>
        </w:rPr>
        <w:t>đồng</w:t>
      </w:r>
      <w:proofErr w:type="spellEnd"/>
      <w:r w:rsidR="00797719">
        <w:rPr>
          <w:b/>
          <w:sz w:val="28"/>
          <w:szCs w:val="28"/>
          <w:lang w:val="en-US"/>
        </w:rPr>
        <w:t xml:space="preserve"> </w:t>
      </w:r>
      <w:proofErr w:type="spellStart"/>
      <w:r w:rsidR="00B830D4">
        <w:rPr>
          <w:b/>
          <w:sz w:val="28"/>
          <w:szCs w:val="28"/>
          <w:lang w:val="en-US"/>
        </w:rPr>
        <w:t>n</w:t>
      </w:r>
      <w:r w:rsidR="00797719">
        <w:rPr>
          <w:b/>
          <w:sz w:val="28"/>
          <w:szCs w:val="28"/>
          <w:lang w:val="en-US"/>
        </w:rPr>
        <w:t>hân</w:t>
      </w:r>
      <w:proofErr w:type="spellEnd"/>
      <w:r w:rsidR="00797719">
        <w:rPr>
          <w:b/>
          <w:sz w:val="28"/>
          <w:szCs w:val="28"/>
          <w:lang w:val="en-US"/>
        </w:rPr>
        <w:t xml:space="preserve"> </w:t>
      </w:r>
      <w:proofErr w:type="spellStart"/>
      <w:r w:rsidR="00797719">
        <w:rPr>
          <w:b/>
          <w:sz w:val="28"/>
          <w:szCs w:val="28"/>
          <w:lang w:val="en-US"/>
        </w:rPr>
        <w:t>dân</w:t>
      </w:r>
      <w:proofErr w:type="spellEnd"/>
      <w:r w:rsidR="00797719">
        <w:rPr>
          <w:b/>
          <w:sz w:val="28"/>
          <w:szCs w:val="28"/>
          <w:lang w:val="en-US"/>
        </w:rPr>
        <w:t xml:space="preserve"> </w:t>
      </w:r>
      <w:r w:rsidR="008D339A" w:rsidRPr="00D53ECE">
        <w:rPr>
          <w:b/>
          <w:sz w:val="28"/>
          <w:szCs w:val="28"/>
        </w:rPr>
        <w:t>tỉnh</w:t>
      </w:r>
    </w:p>
    <w:p w:rsidR="00C73B2D" w:rsidRPr="00533678" w:rsidRDefault="00C73B2D" w:rsidP="00DF4CA7">
      <w:pPr>
        <w:shd w:val="clear" w:color="auto" w:fill="FFFFFF"/>
        <w:spacing w:before="80"/>
        <w:ind w:firstLine="851"/>
        <w:jc w:val="both"/>
        <w:rPr>
          <w:b/>
          <w:sz w:val="28"/>
          <w:szCs w:val="28"/>
          <w:lang w:val="nl-NL"/>
        </w:rPr>
      </w:pPr>
      <w:r w:rsidRPr="00533678">
        <w:rPr>
          <w:rStyle w:val="fontstyle01"/>
          <w:b w:val="0"/>
          <w:color w:val="auto"/>
          <w:lang w:val="en-US"/>
        </w:rPr>
        <w:t>1.</w:t>
      </w:r>
      <w:r>
        <w:rPr>
          <w:rStyle w:val="fontstyle01"/>
          <w:color w:val="auto"/>
          <w:lang w:val="en-US"/>
        </w:rPr>
        <w:t xml:space="preserve"> </w:t>
      </w:r>
      <w:proofErr w:type="spellStart"/>
      <w:r w:rsidRPr="00533678">
        <w:rPr>
          <w:rStyle w:val="fontstyle01"/>
          <w:b w:val="0"/>
          <w:color w:val="auto"/>
          <w:lang w:val="en-US"/>
        </w:rPr>
        <w:t>Sửa</w:t>
      </w:r>
      <w:proofErr w:type="spellEnd"/>
      <w:r w:rsidRPr="00533678">
        <w:rPr>
          <w:rStyle w:val="fontstyle01"/>
          <w:b w:val="0"/>
          <w:color w:val="auto"/>
          <w:lang w:val="en-US"/>
        </w:rPr>
        <w:t xml:space="preserve"> </w:t>
      </w:r>
      <w:proofErr w:type="spellStart"/>
      <w:r w:rsidRPr="00533678">
        <w:rPr>
          <w:rStyle w:val="fontstyle01"/>
          <w:b w:val="0"/>
          <w:color w:val="auto"/>
          <w:lang w:val="en-US"/>
        </w:rPr>
        <w:t>đổi</w:t>
      </w:r>
      <w:proofErr w:type="spellEnd"/>
      <w:r>
        <w:rPr>
          <w:rStyle w:val="fontstyle01"/>
          <w:b w:val="0"/>
          <w:color w:val="auto"/>
          <w:lang w:val="en-US"/>
        </w:rPr>
        <w:t xml:space="preserve">, </w:t>
      </w:r>
      <w:proofErr w:type="spellStart"/>
      <w:r>
        <w:rPr>
          <w:rStyle w:val="fontstyle01"/>
          <w:b w:val="0"/>
          <w:color w:val="auto"/>
          <w:lang w:val="en-US"/>
        </w:rPr>
        <w:t>bổ</w:t>
      </w:r>
      <w:proofErr w:type="spellEnd"/>
      <w:r>
        <w:rPr>
          <w:rStyle w:val="fontstyle01"/>
          <w:b w:val="0"/>
          <w:color w:val="auto"/>
          <w:lang w:val="en-US"/>
        </w:rPr>
        <w:t xml:space="preserve"> sung </w:t>
      </w:r>
      <w:proofErr w:type="spellStart"/>
      <w:r w:rsidRPr="00533678">
        <w:rPr>
          <w:rStyle w:val="fontstyle01"/>
          <w:b w:val="0"/>
          <w:color w:val="auto"/>
          <w:lang w:val="en-US"/>
        </w:rPr>
        <w:t>Điều</w:t>
      </w:r>
      <w:proofErr w:type="spellEnd"/>
      <w:r w:rsidRPr="00533678">
        <w:rPr>
          <w:rStyle w:val="fontstyle01"/>
          <w:b w:val="0"/>
          <w:color w:val="auto"/>
          <w:lang w:val="en-US"/>
        </w:rPr>
        <w:t xml:space="preserve"> </w:t>
      </w:r>
      <w:r>
        <w:rPr>
          <w:rStyle w:val="fontstyle01"/>
          <w:b w:val="0"/>
          <w:color w:val="auto"/>
          <w:lang w:val="en-US"/>
        </w:rPr>
        <w:t>3</w:t>
      </w:r>
      <w:r w:rsidRPr="00533678">
        <w:rPr>
          <w:rStyle w:val="fontstyle01"/>
          <w:color w:val="auto"/>
          <w:lang w:val="en-US"/>
        </w:rPr>
        <w:t xml:space="preserve"> </w:t>
      </w:r>
      <w:proofErr w:type="spellStart"/>
      <w:r w:rsidRPr="00533678">
        <w:rPr>
          <w:rStyle w:val="fontstyle01"/>
          <w:b w:val="0"/>
          <w:color w:val="auto"/>
          <w:lang w:val="en-US"/>
        </w:rPr>
        <w:t>như</w:t>
      </w:r>
      <w:proofErr w:type="spellEnd"/>
      <w:r w:rsidRPr="00533678">
        <w:rPr>
          <w:rStyle w:val="fontstyle01"/>
          <w:b w:val="0"/>
          <w:color w:val="auto"/>
          <w:lang w:val="en-US"/>
        </w:rPr>
        <w:t xml:space="preserve"> </w:t>
      </w:r>
      <w:proofErr w:type="spellStart"/>
      <w:r w:rsidRPr="00533678">
        <w:rPr>
          <w:rStyle w:val="fontstyle01"/>
          <w:b w:val="0"/>
          <w:color w:val="auto"/>
          <w:lang w:val="en-US"/>
        </w:rPr>
        <w:t>sau</w:t>
      </w:r>
      <w:proofErr w:type="spellEnd"/>
      <w:r w:rsidRPr="00533678">
        <w:rPr>
          <w:rStyle w:val="fontstyle01"/>
          <w:b w:val="0"/>
          <w:color w:val="auto"/>
          <w:lang w:val="en-US"/>
        </w:rPr>
        <w:t>:</w:t>
      </w:r>
    </w:p>
    <w:p w:rsidR="00692A72" w:rsidRPr="00565AC8" w:rsidRDefault="00692A72" w:rsidP="00DF4CA7">
      <w:pPr>
        <w:shd w:val="clear" w:color="auto" w:fill="FFFFFF"/>
        <w:spacing w:before="80"/>
        <w:ind w:firstLine="851"/>
        <w:jc w:val="both"/>
        <w:rPr>
          <w:b/>
          <w:sz w:val="28"/>
          <w:szCs w:val="28"/>
          <w:lang w:val="en-US"/>
        </w:rPr>
      </w:pPr>
      <w:r w:rsidRPr="00565AC8">
        <w:rPr>
          <w:b/>
          <w:sz w:val="28"/>
          <w:szCs w:val="28"/>
          <w:lang w:val="en-US"/>
        </w:rPr>
        <w:t>“</w:t>
      </w:r>
      <w:r w:rsidRPr="00565AC8">
        <w:rPr>
          <w:b/>
          <w:sz w:val="28"/>
          <w:szCs w:val="28"/>
        </w:rPr>
        <w:t>Điều 3. Ngành, nghề - lĩnh vực</w:t>
      </w:r>
      <w:r w:rsidRPr="00565AC8">
        <w:rPr>
          <w:b/>
          <w:sz w:val="28"/>
          <w:szCs w:val="28"/>
          <w:lang w:val="en-US"/>
        </w:rPr>
        <w:t xml:space="preserve"> </w:t>
      </w:r>
      <w:r w:rsidRPr="00565AC8">
        <w:rPr>
          <w:b/>
          <w:sz w:val="28"/>
          <w:szCs w:val="28"/>
        </w:rPr>
        <w:t>hỗ trợ đầu</w:t>
      </w:r>
      <w:r w:rsidRPr="00565AC8">
        <w:rPr>
          <w:b/>
          <w:sz w:val="28"/>
          <w:szCs w:val="28"/>
          <w:lang w:val="en-US"/>
        </w:rPr>
        <w:t xml:space="preserve"> </w:t>
      </w:r>
      <w:proofErr w:type="spellStart"/>
      <w:r w:rsidRPr="00565AC8">
        <w:rPr>
          <w:b/>
          <w:sz w:val="28"/>
          <w:szCs w:val="28"/>
          <w:lang w:val="en-US"/>
        </w:rPr>
        <w:t>tư</w:t>
      </w:r>
      <w:proofErr w:type="spellEnd"/>
    </w:p>
    <w:p w:rsidR="00692A72" w:rsidRPr="00692A72" w:rsidRDefault="00692A72" w:rsidP="00DF4CA7">
      <w:pPr>
        <w:shd w:val="clear" w:color="auto" w:fill="FFFFFF"/>
        <w:spacing w:before="80"/>
        <w:ind w:firstLine="851"/>
        <w:jc w:val="both"/>
        <w:rPr>
          <w:sz w:val="28"/>
          <w:szCs w:val="28"/>
          <w:lang w:val="en-US"/>
        </w:rPr>
      </w:pPr>
      <w:r w:rsidRPr="00692A72">
        <w:rPr>
          <w:sz w:val="28"/>
          <w:szCs w:val="28"/>
        </w:rPr>
        <w:t>Ngành, nghề - lĩnh vực</w:t>
      </w:r>
      <w:r w:rsidRPr="00692A72">
        <w:rPr>
          <w:sz w:val="28"/>
          <w:szCs w:val="28"/>
          <w:lang w:val="en-US"/>
        </w:rPr>
        <w:t xml:space="preserve"> </w:t>
      </w:r>
      <w:r w:rsidRPr="00692A72">
        <w:rPr>
          <w:sz w:val="28"/>
          <w:szCs w:val="28"/>
        </w:rPr>
        <w:t>hỗ trợ đầu tư của tỉnh Vĩnh Long được quy định cụ thể tại Phụ lục</w:t>
      </w:r>
      <w:r w:rsidRPr="00692A72">
        <w:rPr>
          <w:sz w:val="28"/>
          <w:szCs w:val="28"/>
          <w:lang w:val="en-US"/>
        </w:rPr>
        <w:t xml:space="preserve"> I </w:t>
      </w:r>
      <w:r w:rsidRPr="00692A72">
        <w:rPr>
          <w:sz w:val="28"/>
          <w:szCs w:val="28"/>
        </w:rPr>
        <w:t>kèm theo Nghị quyết này</w:t>
      </w:r>
      <w:r w:rsidRPr="00692A72">
        <w:rPr>
          <w:sz w:val="28"/>
          <w:szCs w:val="28"/>
          <w:lang w:val="en-US"/>
        </w:rPr>
        <w:t>”</w:t>
      </w:r>
      <w:r w:rsidR="00B830D4">
        <w:rPr>
          <w:sz w:val="28"/>
          <w:szCs w:val="28"/>
          <w:lang w:val="en-US"/>
        </w:rPr>
        <w:t>.</w:t>
      </w:r>
    </w:p>
    <w:p w:rsidR="00991C67" w:rsidRPr="00533678" w:rsidRDefault="00692A72" w:rsidP="00DF4CA7">
      <w:pPr>
        <w:shd w:val="clear" w:color="auto" w:fill="FFFFFF"/>
        <w:spacing w:before="80"/>
        <w:ind w:firstLine="851"/>
        <w:jc w:val="both"/>
        <w:rPr>
          <w:b/>
          <w:sz w:val="28"/>
          <w:szCs w:val="28"/>
          <w:lang w:val="nl-NL"/>
        </w:rPr>
      </w:pPr>
      <w:r>
        <w:rPr>
          <w:rStyle w:val="fontstyle01"/>
          <w:b w:val="0"/>
          <w:color w:val="auto"/>
          <w:lang w:val="en-US"/>
        </w:rPr>
        <w:t>2</w:t>
      </w:r>
      <w:r w:rsidR="00533678" w:rsidRPr="00533678">
        <w:rPr>
          <w:rStyle w:val="fontstyle01"/>
          <w:b w:val="0"/>
          <w:color w:val="auto"/>
          <w:lang w:val="en-US"/>
        </w:rPr>
        <w:t>.</w:t>
      </w:r>
      <w:r w:rsidR="00533678">
        <w:rPr>
          <w:rStyle w:val="fontstyle01"/>
          <w:color w:val="auto"/>
          <w:lang w:val="en-US"/>
        </w:rPr>
        <w:t xml:space="preserve"> </w:t>
      </w:r>
      <w:proofErr w:type="spellStart"/>
      <w:r w:rsidR="00991C67" w:rsidRPr="00533678">
        <w:rPr>
          <w:rStyle w:val="fontstyle01"/>
          <w:b w:val="0"/>
          <w:color w:val="auto"/>
          <w:lang w:val="en-US"/>
        </w:rPr>
        <w:t>Sửa</w:t>
      </w:r>
      <w:proofErr w:type="spellEnd"/>
      <w:r w:rsidR="00991C67" w:rsidRPr="00533678">
        <w:rPr>
          <w:rStyle w:val="fontstyle01"/>
          <w:b w:val="0"/>
          <w:color w:val="auto"/>
          <w:lang w:val="en-US"/>
        </w:rPr>
        <w:t xml:space="preserve"> </w:t>
      </w:r>
      <w:proofErr w:type="spellStart"/>
      <w:r w:rsidR="00991C67" w:rsidRPr="00533678">
        <w:rPr>
          <w:rStyle w:val="fontstyle01"/>
          <w:b w:val="0"/>
          <w:color w:val="auto"/>
          <w:lang w:val="en-US"/>
        </w:rPr>
        <w:t>đổi</w:t>
      </w:r>
      <w:proofErr w:type="spellEnd"/>
      <w:r w:rsidR="002F3FA0">
        <w:rPr>
          <w:rStyle w:val="fontstyle01"/>
          <w:b w:val="0"/>
          <w:color w:val="auto"/>
          <w:lang w:val="en-US"/>
        </w:rPr>
        <w:t xml:space="preserve">, </w:t>
      </w:r>
      <w:proofErr w:type="spellStart"/>
      <w:r w:rsidR="002F3FA0">
        <w:rPr>
          <w:rStyle w:val="fontstyle01"/>
          <w:b w:val="0"/>
          <w:color w:val="auto"/>
          <w:lang w:val="en-US"/>
        </w:rPr>
        <w:t>bổ</w:t>
      </w:r>
      <w:proofErr w:type="spellEnd"/>
      <w:r w:rsidR="002F3FA0">
        <w:rPr>
          <w:rStyle w:val="fontstyle01"/>
          <w:b w:val="0"/>
          <w:color w:val="auto"/>
          <w:lang w:val="en-US"/>
        </w:rPr>
        <w:t xml:space="preserve"> sung </w:t>
      </w:r>
      <w:proofErr w:type="spellStart"/>
      <w:r w:rsidR="00991C67" w:rsidRPr="00533678">
        <w:rPr>
          <w:rStyle w:val="fontstyle01"/>
          <w:b w:val="0"/>
          <w:color w:val="auto"/>
          <w:lang w:val="en-US"/>
        </w:rPr>
        <w:t>Điều</w:t>
      </w:r>
      <w:proofErr w:type="spellEnd"/>
      <w:r w:rsidR="00991C67" w:rsidRPr="00533678">
        <w:rPr>
          <w:rStyle w:val="fontstyle01"/>
          <w:b w:val="0"/>
          <w:color w:val="auto"/>
          <w:lang w:val="en-US"/>
        </w:rPr>
        <w:t xml:space="preserve"> 6</w:t>
      </w:r>
      <w:r w:rsidR="0091175A" w:rsidRPr="00533678">
        <w:rPr>
          <w:rStyle w:val="fontstyle01"/>
          <w:color w:val="auto"/>
          <w:lang w:val="en-US"/>
        </w:rPr>
        <w:t xml:space="preserve"> </w:t>
      </w:r>
      <w:proofErr w:type="spellStart"/>
      <w:r w:rsidR="00991C67" w:rsidRPr="00533678">
        <w:rPr>
          <w:rStyle w:val="fontstyle01"/>
          <w:b w:val="0"/>
          <w:color w:val="auto"/>
          <w:lang w:val="en-US"/>
        </w:rPr>
        <w:t>như</w:t>
      </w:r>
      <w:proofErr w:type="spellEnd"/>
      <w:r w:rsidR="00991C67" w:rsidRPr="00533678">
        <w:rPr>
          <w:rStyle w:val="fontstyle01"/>
          <w:b w:val="0"/>
          <w:color w:val="auto"/>
          <w:lang w:val="en-US"/>
        </w:rPr>
        <w:t xml:space="preserve"> </w:t>
      </w:r>
      <w:proofErr w:type="spellStart"/>
      <w:r w:rsidR="00991C67" w:rsidRPr="00533678">
        <w:rPr>
          <w:rStyle w:val="fontstyle01"/>
          <w:b w:val="0"/>
          <w:color w:val="auto"/>
          <w:lang w:val="en-US"/>
        </w:rPr>
        <w:t>sau</w:t>
      </w:r>
      <w:proofErr w:type="spellEnd"/>
      <w:r w:rsidR="00991C67" w:rsidRPr="00533678">
        <w:rPr>
          <w:rStyle w:val="fontstyle01"/>
          <w:b w:val="0"/>
          <w:color w:val="auto"/>
          <w:lang w:val="en-US"/>
        </w:rPr>
        <w:t>:</w:t>
      </w:r>
    </w:p>
    <w:p w:rsidR="002F3FA0" w:rsidRPr="00797719" w:rsidRDefault="00991C67" w:rsidP="00DF4CA7">
      <w:pPr>
        <w:shd w:val="clear" w:color="auto" w:fill="FFFFFF"/>
        <w:spacing w:before="80"/>
        <w:ind w:firstLine="851"/>
        <w:jc w:val="both"/>
        <w:rPr>
          <w:rStyle w:val="fontstyle01"/>
          <w:b w:val="0"/>
          <w:color w:val="auto"/>
          <w:lang w:val="en-US"/>
        </w:rPr>
      </w:pPr>
      <w:r w:rsidRPr="00DF3998">
        <w:rPr>
          <w:rStyle w:val="fontstyle01"/>
          <w:b w:val="0"/>
          <w:color w:val="auto"/>
          <w:lang w:val="en-US"/>
        </w:rPr>
        <w:t>“</w:t>
      </w:r>
      <w:proofErr w:type="spellStart"/>
      <w:r w:rsidR="002F3FA0" w:rsidRPr="00797719">
        <w:rPr>
          <w:rStyle w:val="fontstyle01"/>
          <w:color w:val="auto"/>
          <w:lang w:val="en-US"/>
        </w:rPr>
        <w:t>Điều</w:t>
      </w:r>
      <w:proofErr w:type="spellEnd"/>
      <w:r w:rsidR="002F3FA0" w:rsidRPr="00797719">
        <w:rPr>
          <w:rStyle w:val="fontstyle01"/>
          <w:color w:val="auto"/>
          <w:lang w:val="en-US"/>
        </w:rPr>
        <w:t xml:space="preserve"> 6. </w:t>
      </w:r>
      <w:r w:rsidR="002F3FA0" w:rsidRPr="00797719">
        <w:rPr>
          <w:b/>
          <w:sz w:val="28"/>
          <w:szCs w:val="28"/>
        </w:rPr>
        <w:t xml:space="preserve">Điều kiện để </w:t>
      </w:r>
      <w:proofErr w:type="spellStart"/>
      <w:r w:rsidR="00DF3998" w:rsidRPr="00797719">
        <w:rPr>
          <w:b/>
          <w:sz w:val="28"/>
          <w:szCs w:val="28"/>
          <w:lang w:val="en-US"/>
        </w:rPr>
        <w:t>được</w:t>
      </w:r>
      <w:proofErr w:type="spellEnd"/>
      <w:r w:rsidR="00DF3998" w:rsidRPr="00797719">
        <w:rPr>
          <w:b/>
          <w:sz w:val="28"/>
          <w:szCs w:val="28"/>
          <w:lang w:val="en-US"/>
        </w:rPr>
        <w:t xml:space="preserve"> </w:t>
      </w:r>
      <w:proofErr w:type="spellStart"/>
      <w:r w:rsidR="00DF3998" w:rsidRPr="00797719">
        <w:rPr>
          <w:b/>
          <w:sz w:val="28"/>
          <w:szCs w:val="28"/>
          <w:lang w:val="en-US"/>
        </w:rPr>
        <w:t>hưởng</w:t>
      </w:r>
      <w:proofErr w:type="spellEnd"/>
      <w:r w:rsidR="00DF3998" w:rsidRPr="00797719">
        <w:rPr>
          <w:b/>
          <w:sz w:val="28"/>
          <w:szCs w:val="28"/>
        </w:rPr>
        <w:t xml:space="preserve"> hỗ trợ đầu t</w:t>
      </w:r>
      <w:r w:rsidR="00DF3998" w:rsidRPr="00797719">
        <w:rPr>
          <w:b/>
          <w:sz w:val="28"/>
          <w:szCs w:val="28"/>
          <w:lang w:val="en-US"/>
        </w:rPr>
        <w:t>ư</w:t>
      </w:r>
    </w:p>
    <w:p w:rsidR="00991C67" w:rsidRPr="00D53ECE" w:rsidRDefault="00991C67" w:rsidP="00DF4CA7">
      <w:pPr>
        <w:shd w:val="clear" w:color="auto" w:fill="FFFFFF"/>
        <w:spacing w:before="80"/>
        <w:ind w:firstLine="851"/>
        <w:jc w:val="both"/>
        <w:rPr>
          <w:rStyle w:val="fontstyle01"/>
          <w:b w:val="0"/>
          <w:color w:val="auto"/>
          <w:lang w:val="en-US"/>
        </w:rPr>
      </w:pPr>
      <w:proofErr w:type="spellStart"/>
      <w:r w:rsidRPr="00D53ECE">
        <w:rPr>
          <w:rStyle w:val="fontstyle01"/>
          <w:b w:val="0"/>
          <w:color w:val="auto"/>
          <w:lang w:val="en-US"/>
        </w:rPr>
        <w:t>Khi</w:t>
      </w:r>
      <w:proofErr w:type="spellEnd"/>
      <w:r w:rsidRPr="00D53ECE">
        <w:rPr>
          <w:rStyle w:val="fontstyle01"/>
          <w:b w:val="0"/>
          <w:color w:val="auto"/>
          <w:lang w:val="en-US"/>
        </w:rPr>
        <w:t xml:space="preserve"> </w:t>
      </w:r>
      <w:proofErr w:type="spellStart"/>
      <w:r w:rsidRPr="00D53ECE">
        <w:rPr>
          <w:rStyle w:val="fontstyle01"/>
          <w:b w:val="0"/>
          <w:color w:val="auto"/>
          <w:lang w:val="en-US"/>
        </w:rPr>
        <w:t>dự</w:t>
      </w:r>
      <w:proofErr w:type="spellEnd"/>
      <w:r w:rsidRPr="00D53ECE">
        <w:rPr>
          <w:rStyle w:val="fontstyle01"/>
          <w:b w:val="0"/>
          <w:color w:val="auto"/>
          <w:lang w:val="en-US"/>
        </w:rPr>
        <w:t xml:space="preserve"> </w:t>
      </w:r>
      <w:proofErr w:type="spellStart"/>
      <w:proofErr w:type="gramStart"/>
      <w:r w:rsidRPr="00D53ECE">
        <w:rPr>
          <w:rStyle w:val="fontstyle01"/>
          <w:b w:val="0"/>
          <w:color w:val="auto"/>
          <w:lang w:val="en-US"/>
        </w:rPr>
        <w:t>án</w:t>
      </w:r>
      <w:proofErr w:type="spellEnd"/>
      <w:proofErr w:type="gramEnd"/>
      <w:r w:rsidRPr="00D53ECE">
        <w:rPr>
          <w:rStyle w:val="fontstyle01"/>
          <w:b w:val="0"/>
          <w:color w:val="auto"/>
          <w:lang w:val="en-US"/>
        </w:rPr>
        <w:t xml:space="preserve"> </w:t>
      </w:r>
      <w:proofErr w:type="spellStart"/>
      <w:r w:rsidRPr="00D53ECE">
        <w:rPr>
          <w:rStyle w:val="fontstyle01"/>
          <w:b w:val="0"/>
          <w:color w:val="auto"/>
          <w:lang w:val="en-US"/>
        </w:rPr>
        <w:t>đầu</w:t>
      </w:r>
      <w:proofErr w:type="spellEnd"/>
      <w:r w:rsidRPr="00D53ECE">
        <w:rPr>
          <w:rStyle w:val="fontstyle01"/>
          <w:b w:val="0"/>
          <w:color w:val="auto"/>
          <w:lang w:val="en-US"/>
        </w:rPr>
        <w:t xml:space="preserve"> </w:t>
      </w:r>
      <w:proofErr w:type="spellStart"/>
      <w:r w:rsidRPr="00D53ECE">
        <w:rPr>
          <w:rStyle w:val="fontstyle01"/>
          <w:b w:val="0"/>
          <w:color w:val="auto"/>
          <w:lang w:val="en-US"/>
        </w:rPr>
        <w:t>tư</w:t>
      </w:r>
      <w:proofErr w:type="spellEnd"/>
      <w:r w:rsidRPr="00D53ECE">
        <w:rPr>
          <w:rStyle w:val="fontstyle01"/>
          <w:b w:val="0"/>
          <w:color w:val="auto"/>
          <w:lang w:val="en-US"/>
        </w:rPr>
        <w:t xml:space="preserve"> </w:t>
      </w:r>
      <w:proofErr w:type="spellStart"/>
      <w:r w:rsidR="001D560B">
        <w:rPr>
          <w:rStyle w:val="fontstyle01"/>
          <w:b w:val="0"/>
          <w:color w:val="auto"/>
          <w:lang w:val="en-US"/>
        </w:rPr>
        <w:t>đã</w:t>
      </w:r>
      <w:proofErr w:type="spellEnd"/>
      <w:r w:rsidR="001D560B">
        <w:rPr>
          <w:rStyle w:val="fontstyle01"/>
          <w:b w:val="0"/>
          <w:color w:val="auto"/>
          <w:lang w:val="en-US"/>
        </w:rPr>
        <w:t xml:space="preserve"> </w:t>
      </w:r>
      <w:proofErr w:type="spellStart"/>
      <w:r w:rsidRPr="00D53ECE">
        <w:rPr>
          <w:rStyle w:val="fontstyle01"/>
          <w:b w:val="0"/>
          <w:color w:val="auto"/>
          <w:lang w:val="en-US"/>
        </w:rPr>
        <w:t>hoàn</w:t>
      </w:r>
      <w:proofErr w:type="spellEnd"/>
      <w:r w:rsidRPr="00D53ECE">
        <w:rPr>
          <w:rStyle w:val="fontstyle01"/>
          <w:b w:val="0"/>
          <w:color w:val="auto"/>
          <w:lang w:val="en-US"/>
        </w:rPr>
        <w:t xml:space="preserve"> </w:t>
      </w:r>
      <w:proofErr w:type="spellStart"/>
      <w:r w:rsidRPr="00D53ECE">
        <w:rPr>
          <w:rStyle w:val="fontstyle01"/>
          <w:b w:val="0"/>
          <w:color w:val="auto"/>
          <w:lang w:val="en-US"/>
        </w:rPr>
        <w:t>thành</w:t>
      </w:r>
      <w:proofErr w:type="spellEnd"/>
      <w:r w:rsidR="001D560B">
        <w:rPr>
          <w:rStyle w:val="fontstyle01"/>
          <w:b w:val="0"/>
          <w:color w:val="auto"/>
          <w:lang w:val="en-US"/>
        </w:rPr>
        <w:t>,</w:t>
      </w:r>
      <w:r w:rsidRPr="00D53ECE">
        <w:rPr>
          <w:rStyle w:val="fontstyle01"/>
          <w:b w:val="0"/>
          <w:color w:val="auto"/>
          <w:lang w:val="en-US"/>
        </w:rPr>
        <w:t xml:space="preserve"> </w:t>
      </w:r>
      <w:proofErr w:type="spellStart"/>
      <w:r w:rsidR="008D3696" w:rsidRPr="00D53ECE">
        <w:rPr>
          <w:rStyle w:val="fontstyle01"/>
          <w:b w:val="0"/>
          <w:color w:val="auto"/>
          <w:lang w:val="en-US"/>
        </w:rPr>
        <w:t>được</w:t>
      </w:r>
      <w:proofErr w:type="spellEnd"/>
      <w:r w:rsidR="008D3696" w:rsidRPr="00D53ECE">
        <w:rPr>
          <w:rStyle w:val="fontstyle01"/>
          <w:b w:val="0"/>
          <w:color w:val="auto"/>
          <w:lang w:val="en-US"/>
        </w:rPr>
        <w:t xml:space="preserve"> </w:t>
      </w:r>
      <w:proofErr w:type="spellStart"/>
      <w:r w:rsidR="008D3696" w:rsidRPr="00D53ECE">
        <w:rPr>
          <w:rStyle w:val="fontstyle01"/>
          <w:b w:val="0"/>
          <w:color w:val="auto"/>
          <w:lang w:val="en-US"/>
        </w:rPr>
        <w:t>nghiệm</w:t>
      </w:r>
      <w:proofErr w:type="spellEnd"/>
      <w:r w:rsidR="008D3696" w:rsidRPr="00D53ECE">
        <w:rPr>
          <w:rStyle w:val="fontstyle01"/>
          <w:b w:val="0"/>
          <w:color w:val="auto"/>
          <w:lang w:val="en-US"/>
        </w:rPr>
        <w:t xml:space="preserve"> </w:t>
      </w:r>
      <w:proofErr w:type="spellStart"/>
      <w:r w:rsidR="008D3696" w:rsidRPr="00D53ECE">
        <w:rPr>
          <w:rStyle w:val="fontstyle01"/>
          <w:b w:val="0"/>
          <w:color w:val="auto"/>
          <w:lang w:val="en-US"/>
        </w:rPr>
        <w:t>thu</w:t>
      </w:r>
      <w:proofErr w:type="spellEnd"/>
      <w:r w:rsidR="008D3696" w:rsidRPr="00D53ECE">
        <w:rPr>
          <w:rStyle w:val="fontstyle01"/>
          <w:b w:val="0"/>
          <w:color w:val="auto"/>
          <w:lang w:val="en-US"/>
        </w:rPr>
        <w:t xml:space="preserve"> </w:t>
      </w:r>
      <w:proofErr w:type="spellStart"/>
      <w:r w:rsidR="001D560B">
        <w:rPr>
          <w:rStyle w:val="fontstyle01"/>
          <w:b w:val="0"/>
          <w:color w:val="auto"/>
          <w:lang w:val="en-US"/>
        </w:rPr>
        <w:t>và</w:t>
      </w:r>
      <w:proofErr w:type="spellEnd"/>
      <w:r w:rsidR="001D560B">
        <w:rPr>
          <w:rStyle w:val="fontstyle01"/>
          <w:b w:val="0"/>
          <w:color w:val="auto"/>
          <w:lang w:val="en-US"/>
        </w:rPr>
        <w:t xml:space="preserve"> </w:t>
      </w:r>
      <w:proofErr w:type="spellStart"/>
      <w:r w:rsidRPr="00D53ECE">
        <w:rPr>
          <w:rStyle w:val="fontstyle01"/>
          <w:b w:val="0"/>
          <w:color w:val="auto"/>
          <w:lang w:val="en-US"/>
        </w:rPr>
        <w:t>đưa</w:t>
      </w:r>
      <w:proofErr w:type="spellEnd"/>
      <w:r w:rsidRPr="00D53ECE">
        <w:rPr>
          <w:rStyle w:val="fontstyle01"/>
          <w:b w:val="0"/>
          <w:color w:val="auto"/>
          <w:lang w:val="en-US"/>
        </w:rPr>
        <w:t xml:space="preserve"> </w:t>
      </w:r>
      <w:proofErr w:type="spellStart"/>
      <w:r w:rsidRPr="00D53ECE">
        <w:rPr>
          <w:rStyle w:val="fontstyle01"/>
          <w:b w:val="0"/>
          <w:color w:val="auto"/>
          <w:lang w:val="en-US"/>
        </w:rPr>
        <w:t>vào</w:t>
      </w:r>
      <w:proofErr w:type="spellEnd"/>
      <w:r w:rsidRPr="00D53ECE">
        <w:rPr>
          <w:rStyle w:val="fontstyle01"/>
          <w:b w:val="0"/>
          <w:color w:val="auto"/>
          <w:lang w:val="en-US"/>
        </w:rPr>
        <w:t xml:space="preserve"> </w:t>
      </w:r>
      <w:proofErr w:type="spellStart"/>
      <w:r w:rsidRPr="00D53ECE">
        <w:rPr>
          <w:rStyle w:val="fontstyle01"/>
          <w:b w:val="0"/>
          <w:color w:val="auto"/>
          <w:lang w:val="en-US"/>
        </w:rPr>
        <w:t>sử</w:t>
      </w:r>
      <w:proofErr w:type="spellEnd"/>
      <w:r w:rsidRPr="00D53ECE">
        <w:rPr>
          <w:rStyle w:val="fontstyle01"/>
          <w:b w:val="0"/>
          <w:color w:val="auto"/>
          <w:lang w:val="en-US"/>
        </w:rPr>
        <w:t xml:space="preserve"> </w:t>
      </w:r>
      <w:proofErr w:type="spellStart"/>
      <w:r w:rsidRPr="00D53ECE">
        <w:rPr>
          <w:rStyle w:val="fontstyle01"/>
          <w:b w:val="0"/>
          <w:color w:val="auto"/>
          <w:lang w:val="en-US"/>
        </w:rPr>
        <w:t>dụng</w:t>
      </w:r>
      <w:proofErr w:type="spellEnd"/>
      <w:r w:rsidRPr="00D53ECE">
        <w:rPr>
          <w:rStyle w:val="fontstyle01"/>
          <w:b w:val="0"/>
          <w:color w:val="auto"/>
          <w:lang w:val="en-US"/>
        </w:rPr>
        <w:t xml:space="preserve"> </w:t>
      </w:r>
      <w:proofErr w:type="spellStart"/>
      <w:r w:rsidRPr="00D53ECE">
        <w:rPr>
          <w:rStyle w:val="fontstyle01"/>
          <w:b w:val="0"/>
          <w:color w:val="auto"/>
          <w:lang w:val="en-US"/>
        </w:rPr>
        <w:t>thì</w:t>
      </w:r>
      <w:proofErr w:type="spellEnd"/>
      <w:r w:rsidRPr="00D53ECE">
        <w:rPr>
          <w:rStyle w:val="fontstyle01"/>
          <w:b w:val="0"/>
          <w:color w:val="auto"/>
          <w:lang w:val="en-US"/>
        </w:rPr>
        <w:t xml:space="preserve"> </w:t>
      </w:r>
      <w:proofErr w:type="spellStart"/>
      <w:r w:rsidR="00533678">
        <w:rPr>
          <w:rStyle w:val="fontstyle01"/>
          <w:b w:val="0"/>
          <w:color w:val="auto"/>
          <w:lang w:val="en-US"/>
        </w:rPr>
        <w:t>được</w:t>
      </w:r>
      <w:proofErr w:type="spellEnd"/>
      <w:r w:rsidRPr="00D53ECE">
        <w:rPr>
          <w:rStyle w:val="fontstyle01"/>
          <w:b w:val="0"/>
          <w:color w:val="auto"/>
          <w:lang w:val="en-US"/>
        </w:rPr>
        <w:t xml:space="preserve"> </w:t>
      </w:r>
      <w:proofErr w:type="spellStart"/>
      <w:r w:rsidRPr="00D53ECE">
        <w:rPr>
          <w:rStyle w:val="fontstyle01"/>
          <w:b w:val="0"/>
          <w:color w:val="auto"/>
          <w:lang w:val="en-US"/>
        </w:rPr>
        <w:t>xem</w:t>
      </w:r>
      <w:proofErr w:type="spellEnd"/>
      <w:r w:rsidRPr="00D53ECE">
        <w:rPr>
          <w:rStyle w:val="fontstyle01"/>
          <w:b w:val="0"/>
          <w:color w:val="auto"/>
          <w:lang w:val="en-US"/>
        </w:rPr>
        <w:t xml:space="preserve"> </w:t>
      </w:r>
      <w:proofErr w:type="spellStart"/>
      <w:r w:rsidRPr="00D53ECE">
        <w:rPr>
          <w:rStyle w:val="fontstyle01"/>
          <w:b w:val="0"/>
          <w:color w:val="auto"/>
          <w:lang w:val="en-US"/>
        </w:rPr>
        <w:t>xét</w:t>
      </w:r>
      <w:proofErr w:type="spellEnd"/>
      <w:r w:rsidRPr="00D53ECE">
        <w:rPr>
          <w:rStyle w:val="fontstyle01"/>
          <w:b w:val="0"/>
          <w:color w:val="auto"/>
          <w:lang w:val="en-US"/>
        </w:rPr>
        <w:t xml:space="preserve"> </w:t>
      </w:r>
      <w:proofErr w:type="spellStart"/>
      <w:r w:rsidRPr="00D53ECE">
        <w:rPr>
          <w:rStyle w:val="fontstyle01"/>
          <w:b w:val="0"/>
          <w:color w:val="auto"/>
          <w:lang w:val="en-US"/>
        </w:rPr>
        <w:t>hỗ</w:t>
      </w:r>
      <w:proofErr w:type="spellEnd"/>
      <w:r w:rsidRPr="00D53ECE">
        <w:rPr>
          <w:rStyle w:val="fontstyle01"/>
          <w:b w:val="0"/>
          <w:color w:val="auto"/>
          <w:lang w:val="en-US"/>
        </w:rPr>
        <w:t xml:space="preserve"> </w:t>
      </w:r>
      <w:proofErr w:type="spellStart"/>
      <w:r w:rsidRPr="00D53ECE">
        <w:rPr>
          <w:rStyle w:val="fontstyle01"/>
          <w:b w:val="0"/>
          <w:color w:val="auto"/>
          <w:lang w:val="en-US"/>
        </w:rPr>
        <w:t>trợ</w:t>
      </w:r>
      <w:proofErr w:type="spellEnd"/>
      <w:r w:rsidRPr="00D53ECE">
        <w:rPr>
          <w:rStyle w:val="fontstyle01"/>
          <w:b w:val="0"/>
          <w:color w:val="auto"/>
          <w:lang w:val="en-US"/>
        </w:rPr>
        <w:t>”</w:t>
      </w:r>
      <w:r w:rsidR="00B830D4">
        <w:rPr>
          <w:rStyle w:val="fontstyle01"/>
          <w:b w:val="0"/>
          <w:color w:val="auto"/>
          <w:lang w:val="en-US"/>
        </w:rPr>
        <w:t>.</w:t>
      </w:r>
    </w:p>
    <w:p w:rsidR="00163FF1" w:rsidRPr="00D53ECE" w:rsidRDefault="00692A72" w:rsidP="00DF4CA7">
      <w:pPr>
        <w:shd w:val="clear" w:color="auto" w:fill="FFFFFF"/>
        <w:spacing w:before="80"/>
        <w:ind w:firstLine="851"/>
        <w:jc w:val="both"/>
        <w:rPr>
          <w:rStyle w:val="fontstyle01"/>
          <w:b w:val="0"/>
          <w:color w:val="auto"/>
          <w:lang w:val="en-US"/>
        </w:rPr>
      </w:pPr>
      <w:r>
        <w:rPr>
          <w:rStyle w:val="fontstyle01"/>
          <w:b w:val="0"/>
          <w:color w:val="auto"/>
          <w:lang w:val="en-US"/>
        </w:rPr>
        <w:lastRenderedPageBreak/>
        <w:t>3</w:t>
      </w:r>
      <w:r w:rsidR="00163FF1" w:rsidRPr="00D53ECE">
        <w:rPr>
          <w:rStyle w:val="fontstyle01"/>
          <w:b w:val="0"/>
          <w:color w:val="auto"/>
          <w:lang w:val="en-US"/>
        </w:rPr>
        <w:t xml:space="preserve">. </w:t>
      </w:r>
      <w:proofErr w:type="spellStart"/>
      <w:r w:rsidR="00163FF1" w:rsidRPr="00D53ECE">
        <w:rPr>
          <w:rStyle w:val="fontstyle01"/>
          <w:b w:val="0"/>
          <w:color w:val="auto"/>
          <w:lang w:val="en-US"/>
        </w:rPr>
        <w:t>Sửa</w:t>
      </w:r>
      <w:proofErr w:type="spellEnd"/>
      <w:r w:rsidR="00163FF1" w:rsidRPr="00D53ECE">
        <w:rPr>
          <w:rStyle w:val="fontstyle01"/>
          <w:b w:val="0"/>
          <w:color w:val="auto"/>
          <w:lang w:val="en-US"/>
        </w:rPr>
        <w:t xml:space="preserve"> </w:t>
      </w:r>
      <w:proofErr w:type="spellStart"/>
      <w:r w:rsidR="00163FF1" w:rsidRPr="00D53ECE">
        <w:rPr>
          <w:rStyle w:val="fontstyle01"/>
          <w:b w:val="0"/>
          <w:color w:val="auto"/>
          <w:lang w:val="en-US"/>
        </w:rPr>
        <w:t>đổi</w:t>
      </w:r>
      <w:proofErr w:type="spellEnd"/>
      <w:r w:rsidR="0050275A" w:rsidRPr="00D53ECE">
        <w:rPr>
          <w:rStyle w:val="fontstyle01"/>
          <w:b w:val="0"/>
          <w:color w:val="auto"/>
          <w:lang w:val="en-US"/>
        </w:rPr>
        <w:t xml:space="preserve">, </w:t>
      </w:r>
      <w:proofErr w:type="spellStart"/>
      <w:r w:rsidR="0050275A" w:rsidRPr="00D53ECE">
        <w:rPr>
          <w:rStyle w:val="fontstyle01"/>
          <w:b w:val="0"/>
          <w:color w:val="auto"/>
          <w:lang w:val="en-US"/>
        </w:rPr>
        <w:t>bổ</w:t>
      </w:r>
      <w:proofErr w:type="spellEnd"/>
      <w:r w:rsidR="0050275A" w:rsidRPr="00D53ECE">
        <w:rPr>
          <w:rStyle w:val="fontstyle01"/>
          <w:b w:val="0"/>
          <w:color w:val="auto"/>
          <w:lang w:val="en-US"/>
        </w:rPr>
        <w:t xml:space="preserve"> sung</w:t>
      </w:r>
      <w:r w:rsidR="00163FF1" w:rsidRPr="00D53ECE">
        <w:rPr>
          <w:rStyle w:val="fontstyle01"/>
          <w:b w:val="0"/>
          <w:color w:val="auto"/>
          <w:lang w:val="en-US"/>
        </w:rPr>
        <w:t xml:space="preserve"> </w:t>
      </w:r>
      <w:proofErr w:type="spellStart"/>
      <w:r w:rsidR="00AA7E36" w:rsidRPr="00D53ECE">
        <w:rPr>
          <w:rStyle w:val="fontstyle01"/>
          <w:b w:val="0"/>
          <w:color w:val="auto"/>
          <w:lang w:val="en-US"/>
        </w:rPr>
        <w:t>Đ</w:t>
      </w:r>
      <w:r w:rsidR="00163FF1" w:rsidRPr="00D53ECE">
        <w:rPr>
          <w:rStyle w:val="fontstyle01"/>
          <w:b w:val="0"/>
          <w:color w:val="auto"/>
          <w:lang w:val="en-US"/>
        </w:rPr>
        <w:t>iều</w:t>
      </w:r>
      <w:proofErr w:type="spellEnd"/>
      <w:r w:rsidR="00163FF1" w:rsidRPr="00D53ECE">
        <w:rPr>
          <w:rStyle w:val="fontstyle01"/>
          <w:b w:val="0"/>
          <w:color w:val="auto"/>
          <w:lang w:val="en-US"/>
        </w:rPr>
        <w:t xml:space="preserve"> 11</w:t>
      </w:r>
      <w:r w:rsidR="0091175A" w:rsidRPr="00D53ECE">
        <w:rPr>
          <w:rStyle w:val="fontstyle01"/>
          <w:color w:val="auto"/>
          <w:lang w:val="en-US"/>
        </w:rPr>
        <w:t xml:space="preserve"> </w:t>
      </w:r>
      <w:proofErr w:type="spellStart"/>
      <w:r w:rsidR="00163FF1" w:rsidRPr="00D53ECE">
        <w:rPr>
          <w:rStyle w:val="fontstyle01"/>
          <w:b w:val="0"/>
          <w:color w:val="auto"/>
          <w:lang w:val="en-US"/>
        </w:rPr>
        <w:t>như</w:t>
      </w:r>
      <w:proofErr w:type="spellEnd"/>
      <w:r w:rsidR="00163FF1" w:rsidRPr="00D53ECE">
        <w:rPr>
          <w:rStyle w:val="fontstyle01"/>
          <w:b w:val="0"/>
          <w:color w:val="auto"/>
          <w:lang w:val="en-US"/>
        </w:rPr>
        <w:t xml:space="preserve"> </w:t>
      </w:r>
      <w:proofErr w:type="spellStart"/>
      <w:r w:rsidR="00163FF1" w:rsidRPr="00D53ECE">
        <w:rPr>
          <w:rStyle w:val="fontstyle01"/>
          <w:b w:val="0"/>
          <w:color w:val="auto"/>
          <w:lang w:val="en-US"/>
        </w:rPr>
        <w:t>sau</w:t>
      </w:r>
      <w:proofErr w:type="spellEnd"/>
      <w:r w:rsidR="00163FF1" w:rsidRPr="00D53ECE">
        <w:rPr>
          <w:rStyle w:val="fontstyle01"/>
          <w:b w:val="0"/>
          <w:color w:val="auto"/>
          <w:lang w:val="en-US"/>
        </w:rPr>
        <w:t>:</w:t>
      </w:r>
    </w:p>
    <w:p w:rsidR="00DF3998" w:rsidRDefault="00AA7E36" w:rsidP="00DF4CA7">
      <w:pPr>
        <w:shd w:val="clear" w:color="auto" w:fill="FFFFFF"/>
        <w:spacing w:before="80"/>
        <w:ind w:firstLine="851"/>
        <w:jc w:val="both"/>
        <w:rPr>
          <w:b/>
          <w:sz w:val="28"/>
          <w:szCs w:val="28"/>
          <w:lang w:val="en-US"/>
        </w:rPr>
      </w:pPr>
      <w:r w:rsidRPr="00D53ECE">
        <w:rPr>
          <w:rStyle w:val="fontstyle01"/>
          <w:b w:val="0"/>
          <w:color w:val="auto"/>
          <w:lang w:val="en-US"/>
        </w:rPr>
        <w:t>“</w:t>
      </w:r>
      <w:r w:rsidR="00DF3998" w:rsidRPr="00AE314C">
        <w:rPr>
          <w:b/>
          <w:sz w:val="28"/>
          <w:szCs w:val="28"/>
        </w:rPr>
        <w:t>Điều 11. Hỗ trợ về tín dụng</w:t>
      </w:r>
    </w:p>
    <w:p w:rsidR="00586A64" w:rsidRDefault="00586A64" w:rsidP="00DF4CA7">
      <w:pPr>
        <w:shd w:val="clear" w:color="auto" w:fill="FFFFFF"/>
        <w:spacing w:before="80"/>
        <w:ind w:firstLine="851"/>
        <w:jc w:val="both"/>
        <w:rPr>
          <w:sz w:val="28"/>
          <w:szCs w:val="28"/>
          <w:lang w:val="sv-SE"/>
        </w:rPr>
      </w:pPr>
      <w:r>
        <w:rPr>
          <w:sz w:val="28"/>
          <w:szCs w:val="28"/>
          <w:lang w:val="sv-SE"/>
        </w:rPr>
        <w:t>1. Mức hỗ trợ</w:t>
      </w:r>
    </w:p>
    <w:p w:rsidR="006605CC" w:rsidRDefault="006605CC" w:rsidP="00DF4CA7">
      <w:pPr>
        <w:shd w:val="clear" w:color="auto" w:fill="FFFFFF"/>
        <w:spacing w:before="80"/>
        <w:ind w:firstLine="851"/>
        <w:jc w:val="both"/>
        <w:rPr>
          <w:sz w:val="28"/>
          <w:szCs w:val="28"/>
          <w:lang w:val="sv-SE"/>
        </w:rPr>
      </w:pPr>
      <w:r>
        <w:rPr>
          <w:sz w:val="28"/>
          <w:szCs w:val="28"/>
        </w:rPr>
        <w:t>Hỗ trợ 2%/năm lãi suất vay vốn, tính trên dư nợ thực tế của phần vốn vay để đầu tư tài sản cố định từ các ngân hàng thương mại trong nước hoặc từ Quỹ Đầu tư phát triển của tỉnh. Tổng mức hỗ trợ không quá 5 tỷ đồng/dự án đối với dự án có tổng vốn đầu tư từ 300 tỷ đồng trở xuống và không quá 10 tỷ đồng/dự án đối với dự án có tổng vốn đầu tư trên 300 tỷ đồng.</w:t>
      </w:r>
    </w:p>
    <w:p w:rsidR="00586A64" w:rsidRDefault="00586A64" w:rsidP="00DF4CA7">
      <w:pPr>
        <w:shd w:val="clear" w:color="auto" w:fill="FFFFFF"/>
        <w:spacing w:before="80"/>
        <w:ind w:firstLine="851"/>
        <w:jc w:val="both"/>
        <w:rPr>
          <w:sz w:val="28"/>
          <w:szCs w:val="28"/>
          <w:lang w:val="en-US"/>
        </w:rPr>
      </w:pPr>
      <w:r>
        <w:rPr>
          <w:sz w:val="28"/>
          <w:szCs w:val="28"/>
          <w:lang w:val="en-US"/>
        </w:rPr>
        <w:t xml:space="preserve">2. </w:t>
      </w:r>
      <w:proofErr w:type="spellStart"/>
      <w:r>
        <w:rPr>
          <w:sz w:val="28"/>
          <w:szCs w:val="28"/>
          <w:lang w:val="en-US"/>
        </w:rPr>
        <w:t>Phương</w:t>
      </w:r>
      <w:proofErr w:type="spellEnd"/>
      <w:r>
        <w:rPr>
          <w:sz w:val="28"/>
          <w:szCs w:val="28"/>
          <w:lang w:val="en-US"/>
        </w:rPr>
        <w:t xml:space="preserve"> </w:t>
      </w:r>
      <w:proofErr w:type="spellStart"/>
      <w:r>
        <w:rPr>
          <w:sz w:val="28"/>
          <w:szCs w:val="28"/>
          <w:lang w:val="en-US"/>
        </w:rPr>
        <w:t>thức</w:t>
      </w:r>
      <w:proofErr w:type="spellEnd"/>
      <w:r>
        <w:rPr>
          <w:sz w:val="28"/>
          <w:szCs w:val="28"/>
          <w:lang w:val="en-US"/>
        </w:rPr>
        <w:t xml:space="preserve"> </w:t>
      </w:r>
      <w:proofErr w:type="spellStart"/>
      <w:r>
        <w:rPr>
          <w:sz w:val="28"/>
          <w:szCs w:val="28"/>
          <w:lang w:val="en-US"/>
        </w:rPr>
        <w:t>hỗ</w:t>
      </w:r>
      <w:proofErr w:type="spellEnd"/>
      <w:r>
        <w:rPr>
          <w:sz w:val="28"/>
          <w:szCs w:val="28"/>
          <w:lang w:val="en-US"/>
        </w:rPr>
        <w:t xml:space="preserve"> </w:t>
      </w:r>
      <w:proofErr w:type="spellStart"/>
      <w:r>
        <w:rPr>
          <w:sz w:val="28"/>
          <w:szCs w:val="28"/>
          <w:lang w:val="en-US"/>
        </w:rPr>
        <w:t>trợ</w:t>
      </w:r>
      <w:proofErr w:type="spellEnd"/>
    </w:p>
    <w:p w:rsidR="00586A64" w:rsidRPr="00586A64" w:rsidRDefault="00586A64" w:rsidP="00DF4CA7">
      <w:pPr>
        <w:shd w:val="clear" w:color="auto" w:fill="FFFFFF"/>
        <w:spacing w:before="80"/>
        <w:ind w:firstLine="851"/>
        <w:jc w:val="both"/>
        <w:rPr>
          <w:sz w:val="28"/>
          <w:szCs w:val="28"/>
          <w:lang w:val="en-US"/>
        </w:rPr>
      </w:pPr>
      <w:r>
        <w:rPr>
          <w:sz w:val="28"/>
          <w:szCs w:val="28"/>
        </w:rPr>
        <w:t>Việc hỗ trợ được thực hiện sau khi doanh nghiệp đã hoàn thành nghĩa vụ thanh toán lãi suất đối với các kỳ trả lãi được hỗ trợ. Số tiền hỗ trợ được thanh toán theo định kỳ 6 tháng hoặc hàng năm</w:t>
      </w:r>
      <w:r>
        <w:rPr>
          <w:sz w:val="28"/>
          <w:szCs w:val="28"/>
          <w:lang w:val="en-US"/>
        </w:rPr>
        <w:t>”.</w:t>
      </w:r>
    </w:p>
    <w:p w:rsidR="00333D7A" w:rsidRPr="00D53ECE" w:rsidRDefault="00692A72" w:rsidP="00DF4CA7">
      <w:pPr>
        <w:shd w:val="clear" w:color="auto" w:fill="FFFFFF"/>
        <w:spacing w:before="80"/>
        <w:ind w:firstLine="851"/>
        <w:jc w:val="both"/>
        <w:rPr>
          <w:rStyle w:val="fontstyle01"/>
          <w:b w:val="0"/>
          <w:color w:val="auto"/>
          <w:lang w:val="en-US"/>
        </w:rPr>
      </w:pPr>
      <w:r>
        <w:rPr>
          <w:rStyle w:val="fontstyle01"/>
          <w:b w:val="0"/>
          <w:color w:val="auto"/>
          <w:lang w:val="en-US"/>
        </w:rPr>
        <w:t>4</w:t>
      </w:r>
      <w:r w:rsidR="00083C82" w:rsidRPr="00D53ECE">
        <w:rPr>
          <w:rStyle w:val="fontstyle01"/>
          <w:b w:val="0"/>
          <w:color w:val="auto"/>
          <w:lang w:val="en-US"/>
        </w:rPr>
        <w:t xml:space="preserve">. </w:t>
      </w:r>
      <w:proofErr w:type="spellStart"/>
      <w:r w:rsidR="00083C82" w:rsidRPr="00D53ECE">
        <w:rPr>
          <w:rStyle w:val="fontstyle01"/>
          <w:b w:val="0"/>
          <w:color w:val="auto"/>
          <w:lang w:val="en-US"/>
        </w:rPr>
        <w:t>Sửa</w:t>
      </w:r>
      <w:proofErr w:type="spellEnd"/>
      <w:r w:rsidR="00083C82" w:rsidRPr="00D53ECE">
        <w:rPr>
          <w:rStyle w:val="fontstyle01"/>
          <w:b w:val="0"/>
          <w:color w:val="auto"/>
          <w:lang w:val="en-US"/>
        </w:rPr>
        <w:t xml:space="preserve"> </w:t>
      </w:r>
      <w:proofErr w:type="spellStart"/>
      <w:r w:rsidR="00083C82" w:rsidRPr="00D53ECE">
        <w:rPr>
          <w:rStyle w:val="fontstyle01"/>
          <w:b w:val="0"/>
          <w:color w:val="auto"/>
          <w:lang w:val="en-US"/>
        </w:rPr>
        <w:t>đổi</w:t>
      </w:r>
      <w:proofErr w:type="spellEnd"/>
      <w:r w:rsidR="002F3FA0">
        <w:rPr>
          <w:rStyle w:val="fontstyle01"/>
          <w:b w:val="0"/>
          <w:color w:val="auto"/>
          <w:lang w:val="en-US"/>
        </w:rPr>
        <w:t xml:space="preserve">, </w:t>
      </w:r>
      <w:proofErr w:type="spellStart"/>
      <w:r w:rsidR="002F3FA0">
        <w:rPr>
          <w:rStyle w:val="fontstyle01"/>
          <w:b w:val="0"/>
          <w:color w:val="auto"/>
          <w:lang w:val="en-US"/>
        </w:rPr>
        <w:t>bổ</w:t>
      </w:r>
      <w:proofErr w:type="spellEnd"/>
      <w:r w:rsidR="002F3FA0">
        <w:rPr>
          <w:rStyle w:val="fontstyle01"/>
          <w:b w:val="0"/>
          <w:color w:val="auto"/>
          <w:lang w:val="en-US"/>
        </w:rPr>
        <w:t xml:space="preserve"> sung</w:t>
      </w:r>
      <w:r w:rsidR="00F03F14" w:rsidRPr="00D53ECE">
        <w:rPr>
          <w:rStyle w:val="fontstyle01"/>
          <w:b w:val="0"/>
          <w:color w:val="auto"/>
          <w:lang w:val="en-US"/>
        </w:rPr>
        <w:t xml:space="preserve"> </w:t>
      </w:r>
      <w:proofErr w:type="spellStart"/>
      <w:r w:rsidR="00083C82" w:rsidRPr="00D53ECE">
        <w:rPr>
          <w:rStyle w:val="fontstyle01"/>
          <w:b w:val="0"/>
          <w:color w:val="auto"/>
          <w:lang w:val="en-US"/>
        </w:rPr>
        <w:t>Điều</w:t>
      </w:r>
      <w:proofErr w:type="spellEnd"/>
      <w:r w:rsidR="00083C82" w:rsidRPr="00D53ECE">
        <w:rPr>
          <w:rStyle w:val="fontstyle01"/>
          <w:b w:val="0"/>
          <w:color w:val="auto"/>
          <w:lang w:val="en-US"/>
        </w:rPr>
        <w:t xml:space="preserve"> 13</w:t>
      </w:r>
      <w:r w:rsidR="0091175A" w:rsidRPr="00D53ECE">
        <w:rPr>
          <w:rStyle w:val="fontstyle01"/>
          <w:color w:val="auto"/>
          <w:lang w:val="en-US"/>
        </w:rPr>
        <w:t xml:space="preserve"> </w:t>
      </w:r>
      <w:proofErr w:type="spellStart"/>
      <w:r w:rsidR="00083C82" w:rsidRPr="00D53ECE">
        <w:rPr>
          <w:rStyle w:val="fontstyle01"/>
          <w:b w:val="0"/>
          <w:color w:val="auto"/>
          <w:lang w:val="en-US"/>
        </w:rPr>
        <w:t>như</w:t>
      </w:r>
      <w:proofErr w:type="spellEnd"/>
      <w:r w:rsidR="00083C82" w:rsidRPr="00D53ECE">
        <w:rPr>
          <w:rStyle w:val="fontstyle01"/>
          <w:b w:val="0"/>
          <w:color w:val="auto"/>
          <w:lang w:val="en-US"/>
        </w:rPr>
        <w:t xml:space="preserve"> </w:t>
      </w:r>
      <w:proofErr w:type="spellStart"/>
      <w:r w:rsidR="00083C82" w:rsidRPr="00D53ECE">
        <w:rPr>
          <w:rStyle w:val="fontstyle01"/>
          <w:b w:val="0"/>
          <w:color w:val="auto"/>
          <w:lang w:val="en-US"/>
        </w:rPr>
        <w:t>sau</w:t>
      </w:r>
      <w:proofErr w:type="spellEnd"/>
      <w:r w:rsidR="00083C82" w:rsidRPr="00D53ECE">
        <w:rPr>
          <w:rStyle w:val="fontstyle01"/>
          <w:b w:val="0"/>
          <w:color w:val="auto"/>
          <w:lang w:val="en-US"/>
        </w:rPr>
        <w:t>:</w:t>
      </w:r>
    </w:p>
    <w:p w:rsidR="00333D7A" w:rsidRPr="00AE314C" w:rsidRDefault="00333D7A" w:rsidP="00DF4CA7">
      <w:pPr>
        <w:shd w:val="clear" w:color="auto" w:fill="FFFFFF"/>
        <w:spacing w:before="80"/>
        <w:ind w:firstLine="851"/>
        <w:jc w:val="both"/>
        <w:rPr>
          <w:b/>
          <w:sz w:val="28"/>
          <w:szCs w:val="28"/>
          <w:lang w:val="nl-NL"/>
        </w:rPr>
      </w:pPr>
      <w:r w:rsidRPr="00D53ECE">
        <w:rPr>
          <w:sz w:val="28"/>
          <w:szCs w:val="28"/>
          <w:lang w:val="nl-NL"/>
        </w:rPr>
        <w:t>“</w:t>
      </w:r>
      <w:r w:rsidRPr="00AE314C">
        <w:rPr>
          <w:b/>
          <w:sz w:val="28"/>
          <w:szCs w:val="28"/>
          <w:lang w:val="nl-NL"/>
        </w:rPr>
        <w:t>Điều 13. Hỗ trợ đầu tư Khu, Vùng sản xuất nông nghiệp ứng dụng công nghệ cao</w:t>
      </w:r>
    </w:p>
    <w:p w:rsidR="00333D7A" w:rsidRDefault="00333D7A" w:rsidP="00DF4CA7">
      <w:pPr>
        <w:shd w:val="clear" w:color="auto" w:fill="FFFFFF"/>
        <w:spacing w:before="80"/>
        <w:ind w:firstLine="851"/>
        <w:jc w:val="both"/>
        <w:rPr>
          <w:sz w:val="28"/>
          <w:szCs w:val="28"/>
          <w:lang w:val="en-US"/>
        </w:rPr>
      </w:pPr>
      <w:r w:rsidRPr="00D53ECE">
        <w:rPr>
          <w:sz w:val="28"/>
          <w:szCs w:val="28"/>
        </w:rPr>
        <w:t xml:space="preserve">1. Hỗ trợ 100% kinh phí đầu tư xây dựng đường giao thông đến hàng rào Khu, </w:t>
      </w:r>
      <w:r w:rsidRPr="00D53ECE">
        <w:rPr>
          <w:sz w:val="28"/>
          <w:szCs w:val="28"/>
          <w:lang w:val="nl-NL"/>
        </w:rPr>
        <w:t>Vùng sản xuất nông nghiệp ứng dụng công nghệ cao</w:t>
      </w:r>
      <w:r w:rsidRPr="00D53ECE">
        <w:rPr>
          <w:sz w:val="28"/>
          <w:szCs w:val="28"/>
        </w:rPr>
        <w:t xml:space="preserve"> tính từ điểm đấu nối với trục giao thông chính. Tổng mức hỗ trợ</w:t>
      </w:r>
      <w:r w:rsidR="00E4738F">
        <w:rPr>
          <w:sz w:val="28"/>
          <w:szCs w:val="28"/>
          <w:lang w:val="en-US"/>
        </w:rPr>
        <w:t xml:space="preserve"> </w:t>
      </w:r>
      <w:proofErr w:type="spellStart"/>
      <w:r w:rsidR="00436CD5">
        <w:rPr>
          <w:sz w:val="28"/>
          <w:szCs w:val="28"/>
          <w:lang w:val="en-US"/>
        </w:rPr>
        <w:t>không</w:t>
      </w:r>
      <w:proofErr w:type="spellEnd"/>
      <w:r w:rsidR="00436CD5">
        <w:rPr>
          <w:sz w:val="28"/>
          <w:szCs w:val="28"/>
          <w:lang w:val="en-US"/>
        </w:rPr>
        <w:t xml:space="preserve"> </w:t>
      </w:r>
      <w:proofErr w:type="spellStart"/>
      <w:r w:rsidR="00436CD5">
        <w:rPr>
          <w:sz w:val="28"/>
          <w:szCs w:val="28"/>
          <w:lang w:val="en-US"/>
        </w:rPr>
        <w:t>quá</w:t>
      </w:r>
      <w:proofErr w:type="spellEnd"/>
      <w:r w:rsidR="00436CD5">
        <w:rPr>
          <w:sz w:val="28"/>
          <w:szCs w:val="28"/>
          <w:lang w:val="en-US"/>
        </w:rPr>
        <w:t xml:space="preserve"> </w:t>
      </w:r>
      <w:r w:rsidR="0021252C">
        <w:rPr>
          <w:sz w:val="28"/>
          <w:szCs w:val="28"/>
          <w:lang w:val="en-US"/>
        </w:rPr>
        <w:t>05</w:t>
      </w:r>
      <w:r w:rsidRPr="00D53ECE">
        <w:rPr>
          <w:sz w:val="28"/>
          <w:szCs w:val="28"/>
        </w:rPr>
        <w:t xml:space="preserve"> tỷ đồng/ dự án.</w:t>
      </w:r>
    </w:p>
    <w:p w:rsidR="00DC0850" w:rsidRPr="00D53ECE" w:rsidRDefault="00333D7A" w:rsidP="00DF4CA7">
      <w:pPr>
        <w:shd w:val="clear" w:color="auto" w:fill="FFFFFF"/>
        <w:spacing w:before="80"/>
        <w:ind w:firstLine="851"/>
        <w:jc w:val="both"/>
        <w:rPr>
          <w:sz w:val="28"/>
          <w:szCs w:val="28"/>
          <w:lang w:val="en-US"/>
        </w:rPr>
      </w:pPr>
      <w:r w:rsidRPr="00D53ECE">
        <w:rPr>
          <w:sz w:val="28"/>
          <w:szCs w:val="28"/>
        </w:rPr>
        <w:t>2. Hỗ trợ đầu tư xây dựng hệ thống kết cấu hạ tầng với mức hỗ trợ</w:t>
      </w:r>
      <w:r w:rsidR="00AE5FDF">
        <w:rPr>
          <w:sz w:val="28"/>
          <w:szCs w:val="28"/>
          <w:lang w:val="en-US"/>
        </w:rPr>
        <w:t xml:space="preserve"> </w:t>
      </w:r>
      <w:proofErr w:type="spellStart"/>
      <w:r w:rsidR="00436CD5">
        <w:rPr>
          <w:sz w:val="28"/>
          <w:szCs w:val="28"/>
          <w:lang w:val="en-US"/>
        </w:rPr>
        <w:t>không</w:t>
      </w:r>
      <w:proofErr w:type="spellEnd"/>
      <w:r w:rsidR="00436CD5">
        <w:rPr>
          <w:sz w:val="28"/>
          <w:szCs w:val="28"/>
          <w:lang w:val="en-US"/>
        </w:rPr>
        <w:t xml:space="preserve"> </w:t>
      </w:r>
      <w:proofErr w:type="spellStart"/>
      <w:r w:rsidR="00436CD5">
        <w:rPr>
          <w:sz w:val="28"/>
          <w:szCs w:val="28"/>
          <w:lang w:val="en-US"/>
        </w:rPr>
        <w:t>quá</w:t>
      </w:r>
      <w:proofErr w:type="spellEnd"/>
      <w:r w:rsidR="00436CD5">
        <w:rPr>
          <w:sz w:val="28"/>
          <w:szCs w:val="28"/>
          <w:lang w:val="en-US"/>
        </w:rPr>
        <w:t xml:space="preserve"> </w:t>
      </w:r>
      <w:r w:rsidRPr="00D53ECE">
        <w:rPr>
          <w:sz w:val="28"/>
          <w:szCs w:val="28"/>
        </w:rPr>
        <w:t>25 tỷ đồng/Khu, Vùng sản xuất n</w:t>
      </w:r>
      <w:r w:rsidRPr="00D53ECE">
        <w:rPr>
          <w:sz w:val="28"/>
          <w:szCs w:val="28"/>
          <w:lang w:val="nl-NL"/>
        </w:rPr>
        <w:t>ông nghiệp ứng dụng công nghệ cao”</w:t>
      </w:r>
    </w:p>
    <w:p w:rsidR="00DA01A1" w:rsidRDefault="00692A72" w:rsidP="00DF4CA7">
      <w:pPr>
        <w:shd w:val="clear" w:color="auto" w:fill="FFFFFF"/>
        <w:spacing w:before="80"/>
        <w:ind w:firstLine="851"/>
        <w:jc w:val="both"/>
        <w:rPr>
          <w:rStyle w:val="fontstyle01"/>
          <w:b w:val="0"/>
          <w:color w:val="auto"/>
          <w:lang w:val="en-US"/>
        </w:rPr>
      </w:pPr>
      <w:r>
        <w:rPr>
          <w:rStyle w:val="fontstyle01"/>
          <w:b w:val="0"/>
          <w:color w:val="auto"/>
          <w:lang w:val="en-US"/>
        </w:rPr>
        <w:t>5</w:t>
      </w:r>
      <w:r w:rsidR="00DA01A1" w:rsidRPr="00D53ECE">
        <w:rPr>
          <w:rStyle w:val="fontstyle01"/>
          <w:b w:val="0"/>
          <w:color w:val="auto"/>
          <w:lang w:val="en-US"/>
        </w:rPr>
        <w:t xml:space="preserve">. </w:t>
      </w:r>
      <w:proofErr w:type="spellStart"/>
      <w:r w:rsidR="00DA01A1" w:rsidRPr="00D53ECE">
        <w:rPr>
          <w:rStyle w:val="fontstyle01"/>
          <w:b w:val="0"/>
          <w:color w:val="auto"/>
          <w:lang w:val="en-US"/>
        </w:rPr>
        <w:t>Sửa</w:t>
      </w:r>
      <w:proofErr w:type="spellEnd"/>
      <w:r w:rsidR="00DA01A1" w:rsidRPr="00D53ECE">
        <w:rPr>
          <w:rStyle w:val="fontstyle01"/>
          <w:b w:val="0"/>
          <w:color w:val="auto"/>
          <w:lang w:val="en-US"/>
        </w:rPr>
        <w:t xml:space="preserve"> </w:t>
      </w:r>
      <w:proofErr w:type="spellStart"/>
      <w:r w:rsidR="00DA01A1" w:rsidRPr="00D53ECE">
        <w:rPr>
          <w:rStyle w:val="fontstyle01"/>
          <w:b w:val="0"/>
          <w:color w:val="auto"/>
          <w:lang w:val="en-US"/>
        </w:rPr>
        <w:t>đổi</w:t>
      </w:r>
      <w:proofErr w:type="spellEnd"/>
      <w:r w:rsidR="00DF3998">
        <w:rPr>
          <w:rStyle w:val="fontstyle01"/>
          <w:b w:val="0"/>
          <w:color w:val="auto"/>
          <w:lang w:val="en-US"/>
        </w:rPr>
        <w:t xml:space="preserve">, </w:t>
      </w:r>
      <w:proofErr w:type="spellStart"/>
      <w:r w:rsidR="00DF3998">
        <w:rPr>
          <w:rStyle w:val="fontstyle01"/>
          <w:b w:val="0"/>
          <w:color w:val="auto"/>
          <w:lang w:val="en-US"/>
        </w:rPr>
        <w:t>bổ</w:t>
      </w:r>
      <w:proofErr w:type="spellEnd"/>
      <w:r w:rsidR="00DF3998">
        <w:rPr>
          <w:rStyle w:val="fontstyle01"/>
          <w:b w:val="0"/>
          <w:color w:val="auto"/>
          <w:lang w:val="en-US"/>
        </w:rPr>
        <w:t xml:space="preserve"> sung </w:t>
      </w:r>
      <w:proofErr w:type="spellStart"/>
      <w:r w:rsidR="00184C6A" w:rsidRPr="00D53ECE">
        <w:rPr>
          <w:rStyle w:val="fontstyle01"/>
          <w:b w:val="0"/>
          <w:color w:val="auto"/>
          <w:lang w:val="en-US"/>
        </w:rPr>
        <w:t>Điều</w:t>
      </w:r>
      <w:proofErr w:type="spellEnd"/>
      <w:r w:rsidR="00184C6A" w:rsidRPr="00D53ECE">
        <w:rPr>
          <w:rStyle w:val="fontstyle01"/>
          <w:b w:val="0"/>
          <w:color w:val="auto"/>
          <w:lang w:val="en-US"/>
        </w:rPr>
        <w:t xml:space="preserve"> 18</w:t>
      </w:r>
      <w:r w:rsidR="00CA361A">
        <w:rPr>
          <w:rStyle w:val="fontstyle01"/>
          <w:b w:val="0"/>
          <w:color w:val="auto"/>
          <w:lang w:val="en-US"/>
        </w:rPr>
        <w:t xml:space="preserve"> </w:t>
      </w:r>
      <w:proofErr w:type="spellStart"/>
      <w:r w:rsidR="00DA01A1" w:rsidRPr="00D53ECE">
        <w:rPr>
          <w:rStyle w:val="fontstyle01"/>
          <w:b w:val="0"/>
          <w:color w:val="auto"/>
          <w:lang w:val="en-US"/>
        </w:rPr>
        <w:t>như</w:t>
      </w:r>
      <w:proofErr w:type="spellEnd"/>
      <w:r w:rsidR="00DA01A1" w:rsidRPr="00D53ECE">
        <w:rPr>
          <w:rStyle w:val="fontstyle01"/>
          <w:b w:val="0"/>
          <w:color w:val="auto"/>
          <w:lang w:val="en-US"/>
        </w:rPr>
        <w:t xml:space="preserve"> </w:t>
      </w:r>
      <w:proofErr w:type="spellStart"/>
      <w:r w:rsidR="00DA01A1" w:rsidRPr="00D53ECE">
        <w:rPr>
          <w:rStyle w:val="fontstyle01"/>
          <w:b w:val="0"/>
          <w:color w:val="auto"/>
          <w:lang w:val="en-US"/>
        </w:rPr>
        <w:t>sau</w:t>
      </w:r>
      <w:proofErr w:type="spellEnd"/>
      <w:r w:rsidR="00DA01A1" w:rsidRPr="00D53ECE">
        <w:rPr>
          <w:rStyle w:val="fontstyle01"/>
          <w:b w:val="0"/>
          <w:color w:val="auto"/>
          <w:lang w:val="en-US"/>
        </w:rPr>
        <w:t>:</w:t>
      </w:r>
    </w:p>
    <w:p w:rsidR="00184C6A" w:rsidRPr="00460C79" w:rsidRDefault="00CA361A" w:rsidP="00DF4CA7">
      <w:pPr>
        <w:shd w:val="clear" w:color="auto" w:fill="FFFFFF"/>
        <w:spacing w:before="80"/>
        <w:ind w:firstLine="851"/>
        <w:jc w:val="both"/>
        <w:rPr>
          <w:i/>
          <w:sz w:val="28"/>
          <w:szCs w:val="28"/>
          <w:u w:val="single"/>
          <w:lang w:val="en-US"/>
        </w:rPr>
      </w:pPr>
      <w:r>
        <w:rPr>
          <w:sz w:val="28"/>
          <w:szCs w:val="28"/>
          <w:lang w:val="nl-NL"/>
        </w:rPr>
        <w:t>“</w:t>
      </w:r>
      <w:r w:rsidR="00184C6A" w:rsidRPr="00AE314C">
        <w:rPr>
          <w:b/>
          <w:sz w:val="28"/>
          <w:szCs w:val="28"/>
          <w:lang w:val="nl-NL"/>
        </w:rPr>
        <w:t xml:space="preserve">Điều 18. </w:t>
      </w:r>
      <w:r w:rsidR="00184C6A" w:rsidRPr="00AE314C">
        <w:rPr>
          <w:b/>
          <w:bCs/>
          <w:sz w:val="28"/>
          <w:szCs w:val="28"/>
        </w:rPr>
        <w:t xml:space="preserve">Hỗ trợ doanh nghiệp </w:t>
      </w:r>
      <w:r w:rsidR="00184C6A" w:rsidRPr="00AE314C">
        <w:rPr>
          <w:b/>
          <w:sz w:val="28"/>
          <w:szCs w:val="28"/>
        </w:rPr>
        <w:t>đầu tư</w:t>
      </w:r>
      <w:r w:rsidR="00AE5FDF" w:rsidRPr="00AE314C">
        <w:rPr>
          <w:b/>
          <w:sz w:val="28"/>
          <w:szCs w:val="28"/>
          <w:lang w:val="en-US"/>
        </w:rPr>
        <w:t xml:space="preserve"> </w:t>
      </w:r>
      <w:proofErr w:type="spellStart"/>
      <w:r w:rsidR="00AE5FDF" w:rsidRPr="00AE314C">
        <w:rPr>
          <w:b/>
          <w:sz w:val="28"/>
          <w:szCs w:val="28"/>
          <w:lang w:val="en-US"/>
        </w:rPr>
        <w:t>dự</w:t>
      </w:r>
      <w:proofErr w:type="spellEnd"/>
      <w:r w:rsidR="00AE5FDF" w:rsidRPr="00AE314C">
        <w:rPr>
          <w:b/>
          <w:sz w:val="28"/>
          <w:szCs w:val="28"/>
          <w:lang w:val="en-US"/>
        </w:rPr>
        <w:t xml:space="preserve"> </w:t>
      </w:r>
      <w:proofErr w:type="spellStart"/>
      <w:r w:rsidR="00AE5FDF" w:rsidRPr="00AE314C">
        <w:rPr>
          <w:b/>
          <w:sz w:val="28"/>
          <w:szCs w:val="28"/>
          <w:lang w:val="en-US"/>
        </w:rPr>
        <w:t>án</w:t>
      </w:r>
      <w:proofErr w:type="spellEnd"/>
      <w:r w:rsidR="00AE5FDF" w:rsidRPr="00AE314C">
        <w:rPr>
          <w:b/>
          <w:sz w:val="28"/>
          <w:szCs w:val="28"/>
          <w:lang w:val="en-US"/>
        </w:rPr>
        <w:t xml:space="preserve"> </w:t>
      </w:r>
      <w:r w:rsidR="00184C6A" w:rsidRPr="00AE314C">
        <w:rPr>
          <w:b/>
          <w:sz w:val="28"/>
          <w:szCs w:val="28"/>
        </w:rPr>
        <w:t>mới có chuyển giao công nghệ</w:t>
      </w:r>
    </w:p>
    <w:p w:rsidR="00586A64" w:rsidRDefault="00CA361A" w:rsidP="00DF4CA7">
      <w:pPr>
        <w:shd w:val="clear" w:color="auto" w:fill="FFFFFF"/>
        <w:spacing w:before="80"/>
        <w:ind w:firstLine="851"/>
        <w:jc w:val="both"/>
        <w:rPr>
          <w:sz w:val="28"/>
          <w:szCs w:val="28"/>
          <w:lang w:val="en-US"/>
        </w:rPr>
      </w:pPr>
      <w:r>
        <w:rPr>
          <w:sz w:val="28"/>
          <w:szCs w:val="28"/>
          <w:lang w:val="en-US"/>
        </w:rPr>
        <w:t xml:space="preserve">1. </w:t>
      </w:r>
      <w:proofErr w:type="spellStart"/>
      <w:r w:rsidR="00586A64">
        <w:rPr>
          <w:sz w:val="28"/>
          <w:szCs w:val="28"/>
          <w:lang w:val="en-US"/>
        </w:rPr>
        <w:t>Mức</w:t>
      </w:r>
      <w:proofErr w:type="spellEnd"/>
      <w:r w:rsidR="00586A64">
        <w:rPr>
          <w:sz w:val="28"/>
          <w:szCs w:val="28"/>
          <w:lang w:val="en-US"/>
        </w:rPr>
        <w:t xml:space="preserve"> </w:t>
      </w:r>
      <w:proofErr w:type="spellStart"/>
      <w:r w:rsidR="00586A64">
        <w:rPr>
          <w:sz w:val="28"/>
          <w:szCs w:val="28"/>
          <w:lang w:val="en-US"/>
        </w:rPr>
        <w:t>hỗ</w:t>
      </w:r>
      <w:proofErr w:type="spellEnd"/>
      <w:r w:rsidR="00586A64">
        <w:rPr>
          <w:sz w:val="28"/>
          <w:szCs w:val="28"/>
          <w:lang w:val="en-US"/>
        </w:rPr>
        <w:t xml:space="preserve"> </w:t>
      </w:r>
      <w:proofErr w:type="spellStart"/>
      <w:r w:rsidR="00586A64">
        <w:rPr>
          <w:sz w:val="28"/>
          <w:szCs w:val="28"/>
          <w:lang w:val="en-US"/>
        </w:rPr>
        <w:t>trợ</w:t>
      </w:r>
      <w:proofErr w:type="spellEnd"/>
    </w:p>
    <w:p w:rsidR="00CA361A" w:rsidRDefault="00184C6A" w:rsidP="00DF4CA7">
      <w:pPr>
        <w:shd w:val="clear" w:color="auto" w:fill="FFFFFF"/>
        <w:spacing w:before="80"/>
        <w:ind w:firstLine="851"/>
        <w:jc w:val="both"/>
        <w:rPr>
          <w:sz w:val="28"/>
          <w:szCs w:val="28"/>
          <w:lang w:val="en-US"/>
        </w:rPr>
      </w:pPr>
      <w:r w:rsidRPr="00D53ECE">
        <w:rPr>
          <w:sz w:val="28"/>
          <w:szCs w:val="28"/>
        </w:rPr>
        <w:t xml:space="preserve">Hỗ trợ 30% kinh phí đối với </w:t>
      </w:r>
      <w:r w:rsidR="00436CD5">
        <w:rPr>
          <w:sz w:val="28"/>
          <w:szCs w:val="28"/>
          <w:lang w:val="en-US"/>
        </w:rPr>
        <w:t>đ</w:t>
      </w:r>
      <w:r w:rsidRPr="00D53ECE">
        <w:rPr>
          <w:sz w:val="28"/>
          <w:szCs w:val="28"/>
        </w:rPr>
        <w:t xml:space="preserve">ầu tư </w:t>
      </w:r>
      <w:proofErr w:type="spellStart"/>
      <w:r w:rsidR="00436CD5">
        <w:rPr>
          <w:sz w:val="28"/>
          <w:szCs w:val="28"/>
          <w:lang w:val="en-US"/>
        </w:rPr>
        <w:t>dự</w:t>
      </w:r>
      <w:proofErr w:type="spellEnd"/>
      <w:r w:rsidR="00436CD5">
        <w:rPr>
          <w:sz w:val="28"/>
          <w:szCs w:val="28"/>
          <w:lang w:val="en-US"/>
        </w:rPr>
        <w:t xml:space="preserve"> </w:t>
      </w:r>
      <w:proofErr w:type="spellStart"/>
      <w:r w:rsidR="00436CD5">
        <w:rPr>
          <w:sz w:val="28"/>
          <w:szCs w:val="28"/>
          <w:lang w:val="en-US"/>
        </w:rPr>
        <w:t>án</w:t>
      </w:r>
      <w:proofErr w:type="spellEnd"/>
      <w:r w:rsidR="00436CD5">
        <w:rPr>
          <w:sz w:val="28"/>
          <w:szCs w:val="28"/>
          <w:lang w:val="en-US"/>
        </w:rPr>
        <w:t xml:space="preserve"> </w:t>
      </w:r>
      <w:r w:rsidRPr="00D53ECE">
        <w:rPr>
          <w:sz w:val="28"/>
          <w:szCs w:val="28"/>
        </w:rPr>
        <w:t>mới có chuyển giao công nghệ</w:t>
      </w:r>
      <w:r w:rsidR="0021252C">
        <w:rPr>
          <w:sz w:val="28"/>
          <w:szCs w:val="28"/>
          <w:lang w:val="en-US"/>
        </w:rPr>
        <w:t xml:space="preserve"> </w:t>
      </w:r>
      <w:r w:rsidRPr="00D53ECE">
        <w:rPr>
          <w:sz w:val="28"/>
          <w:szCs w:val="28"/>
        </w:rPr>
        <w:t>nhưng</w:t>
      </w:r>
      <w:r w:rsidR="00436CD5">
        <w:rPr>
          <w:sz w:val="28"/>
          <w:szCs w:val="28"/>
          <w:lang w:val="en-US"/>
        </w:rPr>
        <w:t xml:space="preserve"> </w:t>
      </w:r>
      <w:proofErr w:type="spellStart"/>
      <w:r w:rsidR="00436CD5">
        <w:rPr>
          <w:sz w:val="28"/>
          <w:szCs w:val="28"/>
          <w:lang w:val="en-US"/>
        </w:rPr>
        <w:t>không</w:t>
      </w:r>
      <w:proofErr w:type="spellEnd"/>
      <w:r w:rsidR="00436CD5">
        <w:rPr>
          <w:sz w:val="28"/>
          <w:szCs w:val="28"/>
          <w:lang w:val="en-US"/>
        </w:rPr>
        <w:t xml:space="preserve"> </w:t>
      </w:r>
      <w:proofErr w:type="spellStart"/>
      <w:r w:rsidR="00436CD5">
        <w:rPr>
          <w:sz w:val="28"/>
          <w:szCs w:val="28"/>
          <w:lang w:val="en-US"/>
        </w:rPr>
        <w:t>quá</w:t>
      </w:r>
      <w:proofErr w:type="spellEnd"/>
      <w:r w:rsidR="00436CD5">
        <w:rPr>
          <w:sz w:val="28"/>
          <w:szCs w:val="28"/>
          <w:lang w:val="en-US"/>
        </w:rPr>
        <w:t xml:space="preserve"> </w:t>
      </w:r>
      <w:r w:rsidR="00E4738F">
        <w:rPr>
          <w:sz w:val="28"/>
          <w:szCs w:val="28"/>
          <w:lang w:val="en-US"/>
        </w:rPr>
        <w:t>0</w:t>
      </w:r>
      <w:r w:rsidRPr="00D53ECE">
        <w:rPr>
          <w:sz w:val="28"/>
          <w:szCs w:val="28"/>
        </w:rPr>
        <w:t>5 tỷ đồng/dự án</w:t>
      </w:r>
      <w:r w:rsidR="00CA361A">
        <w:rPr>
          <w:sz w:val="28"/>
          <w:szCs w:val="28"/>
          <w:lang w:val="en-US"/>
        </w:rPr>
        <w:t>.</w:t>
      </w:r>
    </w:p>
    <w:p w:rsidR="00CA361A" w:rsidRPr="00737AC9" w:rsidRDefault="00CA361A" w:rsidP="00DF4CA7">
      <w:pPr>
        <w:shd w:val="clear" w:color="auto" w:fill="FFFFFF"/>
        <w:spacing w:before="80"/>
        <w:ind w:firstLine="851"/>
        <w:jc w:val="both"/>
        <w:rPr>
          <w:sz w:val="28"/>
          <w:szCs w:val="28"/>
          <w:lang w:val="en-US"/>
        </w:rPr>
      </w:pPr>
      <w:r w:rsidRPr="00737AC9">
        <w:rPr>
          <w:sz w:val="28"/>
          <w:szCs w:val="28"/>
        </w:rPr>
        <w:t xml:space="preserve">2. </w:t>
      </w:r>
      <w:proofErr w:type="spellStart"/>
      <w:r w:rsidR="00586A64">
        <w:rPr>
          <w:sz w:val="28"/>
          <w:szCs w:val="28"/>
          <w:lang w:val="en-US"/>
        </w:rPr>
        <w:t>Điều</w:t>
      </w:r>
      <w:proofErr w:type="spellEnd"/>
      <w:r w:rsidR="00586A64">
        <w:rPr>
          <w:sz w:val="28"/>
          <w:szCs w:val="28"/>
          <w:lang w:val="en-US"/>
        </w:rPr>
        <w:t xml:space="preserve"> </w:t>
      </w:r>
      <w:proofErr w:type="spellStart"/>
      <w:r w:rsidR="00586A64">
        <w:rPr>
          <w:sz w:val="28"/>
          <w:szCs w:val="28"/>
          <w:lang w:val="en-US"/>
        </w:rPr>
        <w:t>kiện</w:t>
      </w:r>
      <w:proofErr w:type="spellEnd"/>
      <w:r w:rsidR="00586A64">
        <w:rPr>
          <w:sz w:val="28"/>
          <w:szCs w:val="28"/>
          <w:lang w:val="en-US"/>
        </w:rPr>
        <w:t xml:space="preserve"> </w:t>
      </w:r>
      <w:proofErr w:type="spellStart"/>
      <w:r w:rsidR="00586A64">
        <w:rPr>
          <w:sz w:val="28"/>
          <w:szCs w:val="28"/>
          <w:lang w:val="en-US"/>
        </w:rPr>
        <w:t>hỗ</w:t>
      </w:r>
      <w:proofErr w:type="spellEnd"/>
      <w:r w:rsidR="00586A64">
        <w:rPr>
          <w:sz w:val="28"/>
          <w:szCs w:val="28"/>
          <w:lang w:val="en-US"/>
        </w:rPr>
        <w:t xml:space="preserve"> </w:t>
      </w:r>
      <w:proofErr w:type="spellStart"/>
      <w:r w:rsidR="00586A64">
        <w:rPr>
          <w:sz w:val="28"/>
          <w:szCs w:val="28"/>
          <w:lang w:val="en-US"/>
        </w:rPr>
        <w:t>trợ</w:t>
      </w:r>
      <w:proofErr w:type="spellEnd"/>
      <w:r w:rsidR="00586A64">
        <w:rPr>
          <w:sz w:val="28"/>
          <w:szCs w:val="28"/>
          <w:lang w:val="en-US"/>
        </w:rPr>
        <w:t xml:space="preserve">: </w:t>
      </w:r>
      <w:proofErr w:type="spellStart"/>
      <w:r w:rsidR="00586A64">
        <w:rPr>
          <w:sz w:val="28"/>
          <w:szCs w:val="28"/>
          <w:lang w:val="en-US"/>
        </w:rPr>
        <w:t>Phải</w:t>
      </w:r>
      <w:proofErr w:type="spellEnd"/>
      <w:r w:rsidR="00586A64">
        <w:rPr>
          <w:sz w:val="28"/>
          <w:szCs w:val="28"/>
          <w:lang w:val="en-US"/>
        </w:rPr>
        <w:t xml:space="preserve"> </w:t>
      </w:r>
      <w:proofErr w:type="spellStart"/>
      <w:r w:rsidR="00586A64">
        <w:rPr>
          <w:sz w:val="28"/>
          <w:szCs w:val="28"/>
          <w:lang w:val="en-US"/>
        </w:rPr>
        <w:t>đáp</w:t>
      </w:r>
      <w:proofErr w:type="spellEnd"/>
      <w:r w:rsidR="00586A64">
        <w:rPr>
          <w:sz w:val="28"/>
          <w:szCs w:val="28"/>
          <w:lang w:val="en-US"/>
        </w:rPr>
        <w:t xml:space="preserve"> </w:t>
      </w:r>
      <w:proofErr w:type="spellStart"/>
      <w:r w:rsidR="00586A64">
        <w:rPr>
          <w:sz w:val="28"/>
          <w:szCs w:val="28"/>
          <w:lang w:val="en-US"/>
        </w:rPr>
        <w:t>ứng</w:t>
      </w:r>
      <w:proofErr w:type="spellEnd"/>
      <w:r w:rsidR="00586A64">
        <w:rPr>
          <w:sz w:val="28"/>
          <w:szCs w:val="28"/>
          <w:lang w:val="en-US"/>
        </w:rPr>
        <w:t xml:space="preserve"> </w:t>
      </w:r>
      <w:proofErr w:type="spellStart"/>
      <w:r w:rsidR="00586A64">
        <w:rPr>
          <w:sz w:val="28"/>
          <w:szCs w:val="28"/>
          <w:lang w:val="en-US"/>
        </w:rPr>
        <w:t>đồng</w:t>
      </w:r>
      <w:proofErr w:type="spellEnd"/>
      <w:r w:rsidR="00586A64">
        <w:rPr>
          <w:sz w:val="28"/>
          <w:szCs w:val="28"/>
          <w:lang w:val="en-US"/>
        </w:rPr>
        <w:t xml:space="preserve"> </w:t>
      </w:r>
      <w:proofErr w:type="spellStart"/>
      <w:r w:rsidR="00586A64">
        <w:rPr>
          <w:sz w:val="28"/>
          <w:szCs w:val="28"/>
          <w:lang w:val="en-US"/>
        </w:rPr>
        <w:t>thời</w:t>
      </w:r>
      <w:proofErr w:type="spellEnd"/>
      <w:r w:rsidR="00586A64">
        <w:rPr>
          <w:sz w:val="28"/>
          <w:szCs w:val="28"/>
          <w:lang w:val="en-US"/>
        </w:rPr>
        <w:t xml:space="preserve"> </w:t>
      </w:r>
      <w:r w:rsidRPr="00737AC9">
        <w:rPr>
          <w:sz w:val="28"/>
          <w:szCs w:val="28"/>
        </w:rPr>
        <w:t xml:space="preserve">các điều kiện sau: </w:t>
      </w:r>
    </w:p>
    <w:p w:rsidR="002E5C5E" w:rsidRPr="002E5C5E" w:rsidRDefault="00CA361A" w:rsidP="00DF4CA7">
      <w:pPr>
        <w:shd w:val="clear" w:color="auto" w:fill="FFFFFF"/>
        <w:spacing w:before="80"/>
        <w:ind w:firstLine="851"/>
        <w:jc w:val="both"/>
        <w:rPr>
          <w:sz w:val="28"/>
          <w:szCs w:val="28"/>
          <w:lang w:val="en-US"/>
        </w:rPr>
      </w:pPr>
      <w:r w:rsidRPr="002E5C5E">
        <w:rPr>
          <w:sz w:val="28"/>
          <w:szCs w:val="28"/>
        </w:rPr>
        <w:t xml:space="preserve">a) </w:t>
      </w:r>
      <w:r w:rsidR="002E5C5E" w:rsidRPr="002E5C5E">
        <w:rPr>
          <w:sz w:val="28"/>
          <w:szCs w:val="28"/>
        </w:rPr>
        <w:t>Dự án đầu tư mới có chuyển giao công nghệ thuộc danh mục công nghệ khuyến khích chuyển giao theo quy định của pháp luật về chuyển giao công nghệ</w:t>
      </w:r>
    </w:p>
    <w:p w:rsidR="00CA361A" w:rsidRPr="002E5C5E" w:rsidRDefault="00CA361A" w:rsidP="00DF4CA7">
      <w:pPr>
        <w:shd w:val="clear" w:color="auto" w:fill="FFFFFF"/>
        <w:spacing w:before="80"/>
        <w:ind w:firstLine="851"/>
        <w:jc w:val="both"/>
        <w:rPr>
          <w:rStyle w:val="fontstyle01"/>
          <w:b w:val="0"/>
          <w:color w:val="auto"/>
          <w:lang w:val="en-US"/>
        </w:rPr>
      </w:pPr>
      <w:r w:rsidRPr="002E5C5E">
        <w:rPr>
          <w:sz w:val="28"/>
          <w:szCs w:val="28"/>
        </w:rPr>
        <w:t xml:space="preserve">b) </w:t>
      </w:r>
      <w:r w:rsidR="002E5C5E" w:rsidRPr="002E5C5E">
        <w:rPr>
          <w:sz w:val="28"/>
          <w:szCs w:val="28"/>
        </w:rPr>
        <w:t>Nhà đầu tư cung cấp Giấy chứng nhận chuyển giao công nghệ khuyến</w:t>
      </w:r>
      <w:r w:rsidR="002E5C5E" w:rsidRPr="002E5C5E">
        <w:rPr>
          <w:sz w:val="28"/>
          <w:szCs w:val="28"/>
          <w:lang w:val="en-US"/>
        </w:rPr>
        <w:t xml:space="preserve"> </w:t>
      </w:r>
      <w:proofErr w:type="spellStart"/>
      <w:r w:rsidR="002E5C5E" w:rsidRPr="002E5C5E">
        <w:rPr>
          <w:sz w:val="28"/>
          <w:szCs w:val="28"/>
          <w:lang w:val="en-US"/>
        </w:rPr>
        <w:t>khích</w:t>
      </w:r>
      <w:proofErr w:type="spellEnd"/>
      <w:r w:rsidR="002E5C5E" w:rsidRPr="002E5C5E">
        <w:rPr>
          <w:sz w:val="28"/>
          <w:szCs w:val="28"/>
          <w:lang w:val="en-US"/>
        </w:rPr>
        <w:t xml:space="preserve"> </w:t>
      </w:r>
      <w:r w:rsidR="002E5C5E" w:rsidRPr="002E5C5E">
        <w:rPr>
          <w:sz w:val="28"/>
          <w:szCs w:val="28"/>
        </w:rPr>
        <w:t>chuyển giao theo quy định</w:t>
      </w:r>
      <w:r w:rsidR="00737AC9" w:rsidRPr="002E5C5E">
        <w:rPr>
          <w:sz w:val="28"/>
          <w:szCs w:val="28"/>
          <w:lang w:val="en-US"/>
        </w:rPr>
        <w:t>.”</w:t>
      </w:r>
    </w:p>
    <w:p w:rsidR="0091175A" w:rsidRPr="00D53ECE" w:rsidRDefault="00692A72" w:rsidP="00DF4CA7">
      <w:pPr>
        <w:shd w:val="clear" w:color="auto" w:fill="FFFFFF"/>
        <w:spacing w:before="80"/>
        <w:ind w:firstLine="851"/>
        <w:jc w:val="both"/>
        <w:rPr>
          <w:rStyle w:val="fontstyle01"/>
          <w:b w:val="0"/>
          <w:color w:val="auto"/>
          <w:lang w:val="en-US"/>
        </w:rPr>
      </w:pPr>
      <w:r>
        <w:rPr>
          <w:rStyle w:val="fontstyle01"/>
          <w:b w:val="0"/>
          <w:color w:val="auto"/>
          <w:lang w:val="en-US"/>
        </w:rPr>
        <w:t>6</w:t>
      </w:r>
      <w:r w:rsidR="0091175A" w:rsidRPr="00D53ECE">
        <w:rPr>
          <w:rStyle w:val="fontstyle01"/>
          <w:b w:val="0"/>
          <w:color w:val="auto"/>
          <w:lang w:val="en-US"/>
        </w:rPr>
        <w:t xml:space="preserve">. </w:t>
      </w:r>
      <w:proofErr w:type="spellStart"/>
      <w:r w:rsidR="0091175A" w:rsidRPr="00D53ECE">
        <w:rPr>
          <w:rStyle w:val="fontstyle01"/>
          <w:b w:val="0"/>
          <w:color w:val="auto"/>
          <w:lang w:val="en-US"/>
        </w:rPr>
        <w:t>Sửa</w:t>
      </w:r>
      <w:proofErr w:type="spellEnd"/>
      <w:r w:rsidR="0091175A" w:rsidRPr="00D53ECE">
        <w:rPr>
          <w:rStyle w:val="fontstyle01"/>
          <w:b w:val="0"/>
          <w:color w:val="auto"/>
          <w:lang w:val="en-US"/>
        </w:rPr>
        <w:t xml:space="preserve"> </w:t>
      </w:r>
      <w:proofErr w:type="spellStart"/>
      <w:r w:rsidR="0091175A" w:rsidRPr="00D53ECE">
        <w:rPr>
          <w:rStyle w:val="fontstyle01"/>
          <w:b w:val="0"/>
          <w:color w:val="auto"/>
          <w:lang w:val="en-US"/>
        </w:rPr>
        <w:t>đổi</w:t>
      </w:r>
      <w:proofErr w:type="spellEnd"/>
      <w:r w:rsidR="00C77954">
        <w:rPr>
          <w:rStyle w:val="fontstyle01"/>
          <w:b w:val="0"/>
          <w:color w:val="auto"/>
          <w:lang w:val="en-US"/>
        </w:rPr>
        <w:t xml:space="preserve">, </w:t>
      </w:r>
      <w:proofErr w:type="spellStart"/>
      <w:r w:rsidR="00C77954">
        <w:rPr>
          <w:rStyle w:val="fontstyle01"/>
          <w:b w:val="0"/>
          <w:color w:val="auto"/>
          <w:lang w:val="en-US"/>
        </w:rPr>
        <w:t>bổ</w:t>
      </w:r>
      <w:proofErr w:type="spellEnd"/>
      <w:r w:rsidR="00C77954">
        <w:rPr>
          <w:rStyle w:val="fontstyle01"/>
          <w:b w:val="0"/>
          <w:color w:val="auto"/>
          <w:lang w:val="en-US"/>
        </w:rPr>
        <w:t xml:space="preserve"> sung </w:t>
      </w:r>
      <w:proofErr w:type="spellStart"/>
      <w:r w:rsidR="0091175A" w:rsidRPr="00D53ECE">
        <w:rPr>
          <w:rStyle w:val="fontstyle01"/>
          <w:b w:val="0"/>
          <w:color w:val="auto"/>
          <w:lang w:val="en-US"/>
        </w:rPr>
        <w:t>khoản</w:t>
      </w:r>
      <w:proofErr w:type="spellEnd"/>
      <w:r w:rsidR="0091175A" w:rsidRPr="00D53ECE">
        <w:rPr>
          <w:rStyle w:val="fontstyle01"/>
          <w:b w:val="0"/>
          <w:color w:val="auto"/>
          <w:lang w:val="en-US"/>
        </w:rPr>
        <w:t xml:space="preserve"> 2 </w:t>
      </w:r>
      <w:proofErr w:type="spellStart"/>
      <w:r w:rsidR="0091175A" w:rsidRPr="00D53ECE">
        <w:rPr>
          <w:rStyle w:val="fontstyle01"/>
          <w:b w:val="0"/>
          <w:color w:val="auto"/>
          <w:lang w:val="en-US"/>
        </w:rPr>
        <w:t>Điều</w:t>
      </w:r>
      <w:proofErr w:type="spellEnd"/>
      <w:r w:rsidR="0091175A" w:rsidRPr="00D53ECE">
        <w:rPr>
          <w:rStyle w:val="fontstyle01"/>
          <w:b w:val="0"/>
          <w:color w:val="auto"/>
          <w:lang w:val="en-US"/>
        </w:rPr>
        <w:t xml:space="preserve"> 19 </w:t>
      </w:r>
      <w:proofErr w:type="spellStart"/>
      <w:r w:rsidR="0091175A" w:rsidRPr="00D53ECE">
        <w:rPr>
          <w:rStyle w:val="fontstyle01"/>
          <w:b w:val="0"/>
          <w:color w:val="auto"/>
          <w:lang w:val="en-US"/>
        </w:rPr>
        <w:t>như</w:t>
      </w:r>
      <w:proofErr w:type="spellEnd"/>
      <w:r w:rsidR="0091175A" w:rsidRPr="00D53ECE">
        <w:rPr>
          <w:rStyle w:val="fontstyle01"/>
          <w:b w:val="0"/>
          <w:color w:val="auto"/>
          <w:lang w:val="en-US"/>
        </w:rPr>
        <w:t xml:space="preserve"> </w:t>
      </w:r>
      <w:proofErr w:type="spellStart"/>
      <w:r w:rsidR="0091175A" w:rsidRPr="00D53ECE">
        <w:rPr>
          <w:rStyle w:val="fontstyle01"/>
          <w:b w:val="0"/>
          <w:color w:val="auto"/>
          <w:lang w:val="en-US"/>
        </w:rPr>
        <w:t>sau</w:t>
      </w:r>
      <w:proofErr w:type="spellEnd"/>
      <w:r w:rsidR="0091175A" w:rsidRPr="00D53ECE">
        <w:rPr>
          <w:rStyle w:val="fontstyle01"/>
          <w:b w:val="0"/>
          <w:color w:val="auto"/>
          <w:lang w:val="en-US"/>
        </w:rPr>
        <w:t>:</w:t>
      </w:r>
    </w:p>
    <w:p w:rsidR="0091175A" w:rsidRDefault="0091175A" w:rsidP="00DF4CA7">
      <w:pPr>
        <w:shd w:val="clear" w:color="auto" w:fill="FFFFFF"/>
        <w:spacing w:before="80"/>
        <w:ind w:firstLine="851"/>
        <w:jc w:val="both"/>
        <w:rPr>
          <w:sz w:val="28"/>
          <w:szCs w:val="28"/>
          <w:lang w:val="en-US"/>
        </w:rPr>
      </w:pPr>
      <w:r w:rsidRPr="00D53ECE">
        <w:rPr>
          <w:rStyle w:val="fontstyle01"/>
          <w:b w:val="0"/>
          <w:color w:val="auto"/>
          <w:lang w:val="en-US"/>
        </w:rPr>
        <w:t>“</w:t>
      </w:r>
      <w:r w:rsidRPr="00D53ECE">
        <w:rPr>
          <w:sz w:val="28"/>
          <w:szCs w:val="28"/>
        </w:rPr>
        <w:t xml:space="preserve">2. Các tổ chức hoặc cá nhân phải có văn bản xác nhận của Sở Kế hoạch và Đầu tư về việc đăng ký tham gia công tác vận động mời gọi đầu tư trước khi tiến hành vận động mời gọi đầu tư. Hồ sơ </w:t>
      </w:r>
      <w:r w:rsidR="002E345D" w:rsidRPr="00D53ECE">
        <w:rPr>
          <w:sz w:val="28"/>
          <w:szCs w:val="28"/>
        </w:rPr>
        <w:t xml:space="preserve">đề nghị xác nhận </w:t>
      </w:r>
      <w:r w:rsidRPr="00D53ECE">
        <w:rPr>
          <w:sz w:val="28"/>
          <w:szCs w:val="28"/>
        </w:rPr>
        <w:t xml:space="preserve">gồm: 01 Bản đăng ký thực hiện công tác vận động mời gọi đầu tư (Theo </w:t>
      </w:r>
      <w:r w:rsidR="001A0E9D" w:rsidRPr="00D53ECE">
        <w:rPr>
          <w:sz w:val="28"/>
          <w:szCs w:val="28"/>
        </w:rPr>
        <w:t xml:space="preserve">Mẫu </w:t>
      </w:r>
      <w:r w:rsidRPr="00D53ECE">
        <w:rPr>
          <w:sz w:val="28"/>
          <w:szCs w:val="28"/>
        </w:rPr>
        <w:t xml:space="preserve">3, Phụ lục </w:t>
      </w:r>
      <w:r w:rsidR="00436CD5">
        <w:rPr>
          <w:sz w:val="28"/>
          <w:szCs w:val="28"/>
          <w:lang w:val="en-US"/>
        </w:rPr>
        <w:t>II</w:t>
      </w:r>
      <w:r w:rsidRPr="00D53ECE">
        <w:rPr>
          <w:sz w:val="28"/>
          <w:szCs w:val="28"/>
        </w:rPr>
        <w:t xml:space="preserve"> ban hành kèm theo Nghị quyết này) gửi về Sở Kế hoạch và Đầu tư theo đường bưu điện hoặc nộp trực tiếp. Trong thời hạn </w:t>
      </w:r>
      <w:r w:rsidR="00200AE6" w:rsidRPr="00D53ECE">
        <w:rPr>
          <w:sz w:val="28"/>
          <w:szCs w:val="28"/>
          <w:lang w:val="en-US"/>
        </w:rPr>
        <w:t>05</w:t>
      </w:r>
      <w:r w:rsidRPr="00D53ECE">
        <w:rPr>
          <w:sz w:val="28"/>
          <w:szCs w:val="28"/>
        </w:rPr>
        <w:t xml:space="preserve"> ngày làm việc kể từ khi nhận Bản đăng ký thực hiện công tác vận động mời gọi đầu tư của tổ chức hoặc cá nhân</w:t>
      </w:r>
      <w:r w:rsidR="002E345D" w:rsidRPr="00D53ECE">
        <w:rPr>
          <w:sz w:val="28"/>
          <w:szCs w:val="28"/>
          <w:lang w:val="en-US"/>
        </w:rPr>
        <w:t>,</w:t>
      </w:r>
      <w:r w:rsidRPr="00D53ECE">
        <w:rPr>
          <w:sz w:val="28"/>
          <w:szCs w:val="28"/>
        </w:rPr>
        <w:t xml:space="preserve"> </w:t>
      </w:r>
      <w:r w:rsidRPr="00D53ECE">
        <w:rPr>
          <w:sz w:val="28"/>
          <w:szCs w:val="28"/>
        </w:rPr>
        <w:lastRenderedPageBreak/>
        <w:t>Sở Kế hoạch và Đầu tư có văn bản xác nhận gửi theo đường bưu điện hoặc trao trực tiếp cho đối tượng đã đăng ký thực hiện công tác vận động mời gọi đầu tư.</w:t>
      </w:r>
      <w:r w:rsidRPr="00D53ECE">
        <w:rPr>
          <w:sz w:val="28"/>
          <w:szCs w:val="28"/>
          <w:lang w:val="en-US"/>
        </w:rPr>
        <w:t>”</w:t>
      </w:r>
    </w:p>
    <w:p w:rsidR="00D64732" w:rsidRPr="00D60C80" w:rsidRDefault="00692A72" w:rsidP="00DF4CA7">
      <w:pPr>
        <w:shd w:val="clear" w:color="auto" w:fill="FFFFFF"/>
        <w:spacing w:before="80"/>
        <w:ind w:firstLine="851"/>
        <w:jc w:val="both"/>
        <w:rPr>
          <w:rStyle w:val="fontstyle01"/>
          <w:b w:val="0"/>
          <w:color w:val="FF0000"/>
          <w:lang w:val="en-US"/>
        </w:rPr>
      </w:pPr>
      <w:r>
        <w:rPr>
          <w:rStyle w:val="fontstyle01"/>
          <w:b w:val="0"/>
          <w:color w:val="FF0000"/>
          <w:lang w:val="en-US"/>
        </w:rPr>
        <w:t>7</w:t>
      </w:r>
      <w:r w:rsidR="00D64732">
        <w:rPr>
          <w:rStyle w:val="fontstyle01"/>
          <w:b w:val="0"/>
          <w:color w:val="FF0000"/>
          <w:lang w:val="en-US"/>
        </w:rPr>
        <w:t>. S</w:t>
      </w:r>
      <w:r w:rsidR="00D64732" w:rsidRPr="00C77954">
        <w:rPr>
          <w:rStyle w:val="fontstyle01"/>
          <w:b w:val="0"/>
          <w:color w:val="FF0000"/>
        </w:rPr>
        <w:t xml:space="preserve">ửa đổi, bổ sung điểm </w:t>
      </w:r>
      <w:r w:rsidR="00D60C80">
        <w:rPr>
          <w:rStyle w:val="fontstyle01"/>
          <w:b w:val="0"/>
          <w:color w:val="FF0000"/>
          <w:lang w:val="en-US"/>
        </w:rPr>
        <w:t xml:space="preserve">d </w:t>
      </w:r>
      <w:proofErr w:type="spellStart"/>
      <w:r w:rsidR="0052050B">
        <w:rPr>
          <w:rStyle w:val="fontstyle01"/>
          <w:b w:val="0"/>
          <w:color w:val="FF0000"/>
          <w:lang w:val="en-US"/>
        </w:rPr>
        <w:t>và</w:t>
      </w:r>
      <w:proofErr w:type="spellEnd"/>
      <w:r w:rsidR="0052050B">
        <w:rPr>
          <w:rStyle w:val="fontstyle01"/>
          <w:b w:val="0"/>
          <w:color w:val="FF0000"/>
          <w:lang w:val="en-US"/>
        </w:rPr>
        <w:t xml:space="preserve"> </w:t>
      </w:r>
      <w:proofErr w:type="spellStart"/>
      <w:r w:rsidR="0052050B">
        <w:rPr>
          <w:rStyle w:val="fontstyle01"/>
          <w:b w:val="0"/>
          <w:color w:val="FF0000"/>
          <w:lang w:val="en-US"/>
        </w:rPr>
        <w:t>điểm</w:t>
      </w:r>
      <w:proofErr w:type="spellEnd"/>
      <w:r w:rsidR="0052050B">
        <w:rPr>
          <w:rStyle w:val="fontstyle01"/>
          <w:b w:val="0"/>
          <w:color w:val="FF0000"/>
          <w:lang w:val="en-US"/>
        </w:rPr>
        <w:t xml:space="preserve"> e </w:t>
      </w:r>
      <w:proofErr w:type="spellStart"/>
      <w:r w:rsidR="00D60C80">
        <w:rPr>
          <w:rStyle w:val="fontstyle01"/>
          <w:b w:val="0"/>
          <w:color w:val="FF0000"/>
          <w:lang w:val="en-US"/>
        </w:rPr>
        <w:t>k</w:t>
      </w:r>
      <w:r w:rsidR="00D60C80" w:rsidRPr="00C77954">
        <w:rPr>
          <w:rStyle w:val="fontstyle01"/>
          <w:b w:val="0"/>
          <w:color w:val="FF0000"/>
          <w:lang w:val="en-US"/>
        </w:rPr>
        <w:t>hoản</w:t>
      </w:r>
      <w:proofErr w:type="spellEnd"/>
      <w:r w:rsidR="00D60C80" w:rsidRPr="00C77954">
        <w:rPr>
          <w:rStyle w:val="fontstyle01"/>
          <w:b w:val="0"/>
          <w:color w:val="FF0000"/>
          <w:lang w:val="en-US"/>
        </w:rPr>
        <w:t xml:space="preserve"> 1 </w:t>
      </w:r>
      <w:proofErr w:type="spellStart"/>
      <w:r w:rsidR="00D60C80" w:rsidRPr="00C77954">
        <w:rPr>
          <w:rStyle w:val="fontstyle01"/>
          <w:b w:val="0"/>
          <w:color w:val="FF0000"/>
          <w:lang w:val="en-US"/>
        </w:rPr>
        <w:t>Điều</w:t>
      </w:r>
      <w:proofErr w:type="spellEnd"/>
      <w:r w:rsidR="00D60C80" w:rsidRPr="00C77954">
        <w:rPr>
          <w:rStyle w:val="fontstyle01"/>
          <w:b w:val="0"/>
          <w:color w:val="FF0000"/>
          <w:lang w:val="en-US"/>
        </w:rPr>
        <w:t xml:space="preserve"> 20</w:t>
      </w:r>
      <w:r w:rsidR="00D60C80">
        <w:rPr>
          <w:rStyle w:val="fontstyle01"/>
          <w:b w:val="0"/>
          <w:color w:val="FF0000"/>
          <w:lang w:val="en-US"/>
        </w:rPr>
        <w:t xml:space="preserve"> </w:t>
      </w:r>
      <w:proofErr w:type="spellStart"/>
      <w:r w:rsidR="00D64732" w:rsidRPr="00C77954">
        <w:rPr>
          <w:rStyle w:val="fontstyle01"/>
          <w:b w:val="0"/>
          <w:color w:val="FF0000"/>
          <w:lang w:val="en-US"/>
        </w:rPr>
        <w:t>như</w:t>
      </w:r>
      <w:proofErr w:type="spellEnd"/>
      <w:r w:rsidR="00D64732" w:rsidRPr="00C77954">
        <w:rPr>
          <w:rStyle w:val="fontstyle01"/>
          <w:b w:val="0"/>
          <w:color w:val="FF0000"/>
          <w:lang w:val="en-US"/>
        </w:rPr>
        <w:t xml:space="preserve"> </w:t>
      </w:r>
      <w:proofErr w:type="spellStart"/>
      <w:r w:rsidR="00D64732" w:rsidRPr="00C77954">
        <w:rPr>
          <w:rStyle w:val="fontstyle01"/>
          <w:b w:val="0"/>
          <w:color w:val="FF0000"/>
          <w:lang w:val="en-US"/>
        </w:rPr>
        <w:t>sau</w:t>
      </w:r>
      <w:proofErr w:type="spellEnd"/>
      <w:r w:rsidR="00D64732" w:rsidRPr="00C77954">
        <w:rPr>
          <w:rStyle w:val="fontstyle01"/>
          <w:b w:val="0"/>
          <w:color w:val="FF0000"/>
          <w:lang w:val="en-US"/>
        </w:rPr>
        <w:t>:</w:t>
      </w:r>
    </w:p>
    <w:p w:rsidR="0052050B" w:rsidRDefault="0052050B" w:rsidP="00DF4CA7">
      <w:pPr>
        <w:spacing w:before="80"/>
        <w:ind w:firstLine="851"/>
        <w:jc w:val="both"/>
        <w:rPr>
          <w:sz w:val="28"/>
          <w:szCs w:val="28"/>
          <w:lang w:val="en-US"/>
        </w:rPr>
      </w:pPr>
      <w:r>
        <w:rPr>
          <w:sz w:val="28"/>
          <w:szCs w:val="28"/>
          <w:lang w:val="en-US"/>
        </w:rPr>
        <w:t xml:space="preserve">a) </w:t>
      </w:r>
      <w:r>
        <w:rPr>
          <w:rStyle w:val="fontstyle01"/>
          <w:b w:val="0"/>
          <w:color w:val="FF0000"/>
          <w:lang w:val="en-US"/>
        </w:rPr>
        <w:t>S</w:t>
      </w:r>
      <w:r w:rsidRPr="00C77954">
        <w:rPr>
          <w:rStyle w:val="fontstyle01"/>
          <w:b w:val="0"/>
          <w:color w:val="FF0000"/>
        </w:rPr>
        <w:t xml:space="preserve">ửa đổi, bổ sung điểm </w:t>
      </w:r>
      <w:r>
        <w:rPr>
          <w:rStyle w:val="fontstyle01"/>
          <w:b w:val="0"/>
          <w:color w:val="FF0000"/>
          <w:lang w:val="en-US"/>
        </w:rPr>
        <w:t xml:space="preserve">d </w:t>
      </w:r>
      <w:proofErr w:type="spellStart"/>
      <w:r>
        <w:rPr>
          <w:rStyle w:val="fontstyle01"/>
          <w:b w:val="0"/>
          <w:color w:val="FF0000"/>
          <w:lang w:val="en-US"/>
        </w:rPr>
        <w:t>khoản</w:t>
      </w:r>
      <w:proofErr w:type="spellEnd"/>
      <w:r>
        <w:rPr>
          <w:rStyle w:val="fontstyle01"/>
          <w:b w:val="0"/>
          <w:color w:val="FF0000"/>
          <w:lang w:val="en-US"/>
        </w:rPr>
        <w:t xml:space="preserve"> 1 </w:t>
      </w:r>
      <w:proofErr w:type="spellStart"/>
      <w:r>
        <w:rPr>
          <w:rStyle w:val="fontstyle01"/>
          <w:b w:val="0"/>
          <w:color w:val="FF0000"/>
          <w:lang w:val="en-US"/>
        </w:rPr>
        <w:t>như</w:t>
      </w:r>
      <w:proofErr w:type="spellEnd"/>
      <w:r>
        <w:rPr>
          <w:rStyle w:val="fontstyle01"/>
          <w:b w:val="0"/>
          <w:color w:val="FF0000"/>
          <w:lang w:val="en-US"/>
        </w:rPr>
        <w:t xml:space="preserve"> </w:t>
      </w:r>
      <w:proofErr w:type="spellStart"/>
      <w:r>
        <w:rPr>
          <w:rStyle w:val="fontstyle01"/>
          <w:b w:val="0"/>
          <w:color w:val="FF0000"/>
          <w:lang w:val="en-US"/>
        </w:rPr>
        <w:t>sau</w:t>
      </w:r>
      <w:proofErr w:type="spellEnd"/>
      <w:r>
        <w:rPr>
          <w:rStyle w:val="fontstyle01"/>
          <w:b w:val="0"/>
          <w:color w:val="FF0000"/>
          <w:lang w:val="en-US"/>
        </w:rPr>
        <w:t>:</w:t>
      </w:r>
    </w:p>
    <w:p w:rsidR="00D60C80" w:rsidRPr="00D60C80" w:rsidRDefault="00D60C80" w:rsidP="00DF4CA7">
      <w:pPr>
        <w:spacing w:before="80"/>
        <w:ind w:firstLine="851"/>
        <w:jc w:val="both"/>
        <w:rPr>
          <w:sz w:val="28"/>
          <w:szCs w:val="28"/>
          <w:lang w:val="en-US"/>
        </w:rPr>
      </w:pPr>
      <w:r w:rsidRPr="00D53ECE">
        <w:rPr>
          <w:sz w:val="28"/>
          <w:szCs w:val="28"/>
          <w:lang w:val="en-US"/>
        </w:rPr>
        <w:t>“</w:t>
      </w:r>
      <w:r w:rsidRPr="00D53ECE">
        <w:rPr>
          <w:sz w:val="28"/>
          <w:szCs w:val="28"/>
        </w:rPr>
        <w:t>d</w:t>
      </w:r>
      <w:r>
        <w:rPr>
          <w:sz w:val="28"/>
          <w:szCs w:val="28"/>
          <w:lang w:val="en-US"/>
        </w:rPr>
        <w:t>.</w:t>
      </w:r>
      <w:r w:rsidR="008C39C0">
        <w:rPr>
          <w:sz w:val="28"/>
          <w:szCs w:val="28"/>
          <w:lang w:val="en-US"/>
        </w:rPr>
        <w:t xml:space="preserve"> B</w:t>
      </w:r>
      <w:r w:rsidRPr="00D53ECE">
        <w:rPr>
          <w:sz w:val="28"/>
          <w:szCs w:val="28"/>
        </w:rPr>
        <w:t>iên bản nghiệm thu hoàn t</w:t>
      </w:r>
      <w:r>
        <w:rPr>
          <w:sz w:val="28"/>
          <w:szCs w:val="28"/>
        </w:rPr>
        <w:t>hành công trình đưa vào sử dụng</w:t>
      </w:r>
      <w:r>
        <w:rPr>
          <w:sz w:val="28"/>
          <w:szCs w:val="28"/>
          <w:lang w:val="en-US"/>
        </w:rPr>
        <w:t>”</w:t>
      </w:r>
    </w:p>
    <w:p w:rsidR="00D60C80" w:rsidRPr="00D60C80" w:rsidRDefault="0052050B" w:rsidP="00DF4CA7">
      <w:pPr>
        <w:shd w:val="clear" w:color="auto" w:fill="FFFFFF"/>
        <w:spacing w:before="80"/>
        <w:ind w:firstLine="851"/>
        <w:jc w:val="both"/>
        <w:rPr>
          <w:rStyle w:val="fontstyle01"/>
          <w:b w:val="0"/>
          <w:color w:val="FF0000"/>
          <w:lang w:val="en-US"/>
        </w:rPr>
      </w:pPr>
      <w:r>
        <w:rPr>
          <w:rStyle w:val="fontstyle01"/>
          <w:b w:val="0"/>
          <w:color w:val="FF0000"/>
          <w:lang w:val="en-US"/>
        </w:rPr>
        <w:t xml:space="preserve">b) </w:t>
      </w:r>
      <w:r w:rsidR="00D60C80">
        <w:rPr>
          <w:rStyle w:val="fontstyle01"/>
          <w:b w:val="0"/>
          <w:color w:val="FF0000"/>
          <w:lang w:val="en-US"/>
        </w:rPr>
        <w:t>S</w:t>
      </w:r>
      <w:r w:rsidR="00D60C80" w:rsidRPr="00C77954">
        <w:rPr>
          <w:rStyle w:val="fontstyle01"/>
          <w:b w:val="0"/>
          <w:color w:val="FF0000"/>
        </w:rPr>
        <w:t xml:space="preserve">ửa đổi, bổ sung điểm </w:t>
      </w:r>
      <w:r w:rsidR="00D60C80">
        <w:rPr>
          <w:rStyle w:val="fontstyle01"/>
          <w:b w:val="0"/>
          <w:color w:val="FF0000"/>
          <w:lang w:val="en-US"/>
        </w:rPr>
        <w:t xml:space="preserve">e </w:t>
      </w:r>
      <w:proofErr w:type="spellStart"/>
      <w:r w:rsidR="00D60C80">
        <w:rPr>
          <w:rStyle w:val="fontstyle01"/>
          <w:b w:val="0"/>
          <w:color w:val="FF0000"/>
          <w:lang w:val="en-US"/>
        </w:rPr>
        <w:t>k</w:t>
      </w:r>
      <w:r w:rsidR="00D60C80" w:rsidRPr="00C77954">
        <w:rPr>
          <w:rStyle w:val="fontstyle01"/>
          <w:b w:val="0"/>
          <w:color w:val="FF0000"/>
          <w:lang w:val="en-US"/>
        </w:rPr>
        <w:t>hoản</w:t>
      </w:r>
      <w:proofErr w:type="spellEnd"/>
      <w:r w:rsidR="00D60C80" w:rsidRPr="00C77954">
        <w:rPr>
          <w:rStyle w:val="fontstyle01"/>
          <w:b w:val="0"/>
          <w:color w:val="FF0000"/>
          <w:lang w:val="en-US"/>
        </w:rPr>
        <w:t xml:space="preserve"> 1</w:t>
      </w:r>
      <w:r>
        <w:rPr>
          <w:rStyle w:val="fontstyle01"/>
          <w:b w:val="0"/>
          <w:color w:val="FF0000"/>
          <w:lang w:val="en-US"/>
        </w:rPr>
        <w:t xml:space="preserve"> </w:t>
      </w:r>
      <w:proofErr w:type="spellStart"/>
      <w:r w:rsidR="00D60C80" w:rsidRPr="00C77954">
        <w:rPr>
          <w:rStyle w:val="fontstyle01"/>
          <w:b w:val="0"/>
          <w:color w:val="FF0000"/>
          <w:lang w:val="en-US"/>
        </w:rPr>
        <w:t>như</w:t>
      </w:r>
      <w:proofErr w:type="spellEnd"/>
      <w:r w:rsidR="00D60C80" w:rsidRPr="00C77954">
        <w:rPr>
          <w:rStyle w:val="fontstyle01"/>
          <w:b w:val="0"/>
          <w:color w:val="FF0000"/>
          <w:lang w:val="en-US"/>
        </w:rPr>
        <w:t xml:space="preserve"> </w:t>
      </w:r>
      <w:proofErr w:type="spellStart"/>
      <w:r w:rsidR="00D60C80" w:rsidRPr="00C77954">
        <w:rPr>
          <w:rStyle w:val="fontstyle01"/>
          <w:b w:val="0"/>
          <w:color w:val="FF0000"/>
          <w:lang w:val="en-US"/>
        </w:rPr>
        <w:t>sau</w:t>
      </w:r>
      <w:proofErr w:type="spellEnd"/>
      <w:r w:rsidR="00D60C80" w:rsidRPr="00C77954">
        <w:rPr>
          <w:rStyle w:val="fontstyle01"/>
          <w:b w:val="0"/>
          <w:color w:val="FF0000"/>
          <w:lang w:val="en-US"/>
        </w:rPr>
        <w:t>:</w:t>
      </w:r>
    </w:p>
    <w:p w:rsidR="00D64732" w:rsidRPr="00D53ECE" w:rsidRDefault="00D64732" w:rsidP="00DF4CA7">
      <w:pPr>
        <w:spacing w:before="80"/>
        <w:ind w:firstLine="851"/>
        <w:jc w:val="both"/>
        <w:rPr>
          <w:sz w:val="28"/>
          <w:szCs w:val="28"/>
          <w:lang w:val="en-US"/>
        </w:rPr>
      </w:pPr>
      <w:r>
        <w:rPr>
          <w:sz w:val="28"/>
          <w:szCs w:val="28"/>
          <w:lang w:val="en-US"/>
        </w:rPr>
        <w:t>“</w:t>
      </w:r>
      <w:r w:rsidRPr="00D53ECE">
        <w:rPr>
          <w:sz w:val="28"/>
          <w:szCs w:val="28"/>
          <w:lang w:val="en-US"/>
        </w:rPr>
        <w:t>e</w:t>
      </w:r>
      <w:r>
        <w:rPr>
          <w:sz w:val="28"/>
          <w:szCs w:val="28"/>
          <w:lang w:val="en-US"/>
        </w:rPr>
        <w:t xml:space="preserve">. </w:t>
      </w:r>
      <w:proofErr w:type="spellStart"/>
      <w:r w:rsidRPr="00D53ECE">
        <w:rPr>
          <w:sz w:val="28"/>
          <w:szCs w:val="28"/>
          <w:lang w:val="en-US"/>
        </w:rPr>
        <w:t>Các</w:t>
      </w:r>
      <w:proofErr w:type="spellEnd"/>
      <w:r w:rsidRPr="00D53ECE">
        <w:rPr>
          <w:sz w:val="28"/>
          <w:szCs w:val="28"/>
          <w:lang w:val="en-US"/>
        </w:rPr>
        <w:t xml:space="preserve"> </w:t>
      </w:r>
      <w:proofErr w:type="spellStart"/>
      <w:r w:rsidRPr="00D53ECE">
        <w:rPr>
          <w:sz w:val="28"/>
          <w:szCs w:val="28"/>
          <w:lang w:val="en-US"/>
        </w:rPr>
        <w:t>tài</w:t>
      </w:r>
      <w:proofErr w:type="spellEnd"/>
      <w:r w:rsidRPr="00D53ECE">
        <w:rPr>
          <w:sz w:val="28"/>
          <w:szCs w:val="28"/>
          <w:lang w:val="en-US"/>
        </w:rPr>
        <w:t xml:space="preserve"> </w:t>
      </w:r>
      <w:proofErr w:type="spellStart"/>
      <w:r w:rsidRPr="00D53ECE">
        <w:rPr>
          <w:sz w:val="28"/>
          <w:szCs w:val="28"/>
          <w:lang w:val="en-US"/>
        </w:rPr>
        <w:t>liệu</w:t>
      </w:r>
      <w:proofErr w:type="spellEnd"/>
      <w:r w:rsidRPr="00D53ECE">
        <w:rPr>
          <w:sz w:val="28"/>
          <w:szCs w:val="28"/>
          <w:lang w:val="en-US"/>
        </w:rPr>
        <w:t xml:space="preserve"> </w:t>
      </w:r>
      <w:proofErr w:type="spellStart"/>
      <w:r w:rsidRPr="00D53ECE">
        <w:rPr>
          <w:sz w:val="28"/>
          <w:szCs w:val="28"/>
          <w:lang w:val="en-US"/>
        </w:rPr>
        <w:t>khác</w:t>
      </w:r>
      <w:proofErr w:type="spellEnd"/>
      <w:r w:rsidRPr="00D53ECE">
        <w:rPr>
          <w:sz w:val="28"/>
          <w:szCs w:val="28"/>
          <w:lang w:val="en-US"/>
        </w:rPr>
        <w:t xml:space="preserve"> </w:t>
      </w:r>
      <w:proofErr w:type="spellStart"/>
      <w:r w:rsidRPr="00D53ECE">
        <w:rPr>
          <w:sz w:val="28"/>
          <w:szCs w:val="28"/>
          <w:lang w:val="en-US"/>
        </w:rPr>
        <w:t>kèm</w:t>
      </w:r>
      <w:proofErr w:type="spellEnd"/>
      <w:r w:rsidRPr="00D53ECE">
        <w:rPr>
          <w:sz w:val="28"/>
          <w:szCs w:val="28"/>
          <w:lang w:val="en-US"/>
        </w:rPr>
        <w:t xml:space="preserve"> </w:t>
      </w:r>
      <w:proofErr w:type="spellStart"/>
      <w:proofErr w:type="gramStart"/>
      <w:r w:rsidRPr="00D53ECE">
        <w:rPr>
          <w:sz w:val="28"/>
          <w:szCs w:val="28"/>
          <w:lang w:val="en-US"/>
        </w:rPr>
        <w:t>theo</w:t>
      </w:r>
      <w:proofErr w:type="spellEnd"/>
      <w:proofErr w:type="gramEnd"/>
      <w:r w:rsidRPr="00D53ECE">
        <w:rPr>
          <w:sz w:val="28"/>
          <w:szCs w:val="28"/>
          <w:lang w:val="en-US"/>
        </w:rPr>
        <w:t>:</w:t>
      </w:r>
    </w:p>
    <w:p w:rsidR="006715B3" w:rsidRDefault="00C7047C" w:rsidP="00DF4CA7">
      <w:pPr>
        <w:spacing w:before="80"/>
        <w:ind w:firstLine="851"/>
        <w:jc w:val="both"/>
        <w:rPr>
          <w:sz w:val="28"/>
          <w:szCs w:val="28"/>
          <w:lang w:val="en-US"/>
        </w:rPr>
      </w:pPr>
      <w:r w:rsidRPr="00C7047C">
        <w:rPr>
          <w:sz w:val="28"/>
          <w:szCs w:val="28"/>
        </w:rPr>
        <w:t>Ngoài các thành phần hồ sơ quy định trên, tương ứng với từng loại chính sách được quy định tại Chương II Nghị quyết này, nhà đầu tư đề nghị được hỗ trợ phải cung cấp các tài liệu theo đúng quy định của pháp luật hiện hành có liên quan như:</w:t>
      </w:r>
    </w:p>
    <w:p w:rsidR="00D64732" w:rsidRPr="00D53ECE" w:rsidRDefault="00D64732" w:rsidP="00DF4CA7">
      <w:pPr>
        <w:spacing w:before="80"/>
        <w:ind w:firstLine="851"/>
        <w:jc w:val="both"/>
        <w:rPr>
          <w:sz w:val="28"/>
          <w:szCs w:val="28"/>
          <w:lang w:val="en-US"/>
        </w:rPr>
      </w:pPr>
      <w:r w:rsidRPr="00D53ECE">
        <w:rPr>
          <w:sz w:val="28"/>
          <w:szCs w:val="28"/>
          <w:lang w:val="en-US"/>
        </w:rPr>
        <w:t>-</w:t>
      </w:r>
      <w:r w:rsidRPr="00D53ECE">
        <w:rPr>
          <w:sz w:val="28"/>
          <w:szCs w:val="28"/>
        </w:rPr>
        <w:t xml:space="preserve"> Đối với hỗ trợ kinh phí chuẩn bị đầu t</w:t>
      </w:r>
      <w:r w:rsidR="000004EF">
        <w:rPr>
          <w:sz w:val="28"/>
          <w:szCs w:val="28"/>
        </w:rPr>
        <w:t xml:space="preserve">ư: Nhà đầu tư cung cấp </w:t>
      </w:r>
      <w:r w:rsidR="00560910">
        <w:rPr>
          <w:sz w:val="28"/>
          <w:szCs w:val="28"/>
          <w:lang w:val="en-US"/>
        </w:rPr>
        <w:t>h</w:t>
      </w:r>
      <w:r w:rsidR="000004EF">
        <w:rPr>
          <w:sz w:val="28"/>
          <w:szCs w:val="28"/>
        </w:rPr>
        <w:t>ợp đồng</w:t>
      </w:r>
      <w:r w:rsidR="002E72B6">
        <w:rPr>
          <w:sz w:val="28"/>
          <w:szCs w:val="28"/>
          <w:lang w:val="en-US"/>
        </w:rPr>
        <w:t xml:space="preserve"> </w:t>
      </w:r>
      <w:proofErr w:type="spellStart"/>
      <w:r w:rsidR="002E72B6">
        <w:rPr>
          <w:sz w:val="28"/>
          <w:szCs w:val="28"/>
          <w:lang w:val="en-US"/>
        </w:rPr>
        <w:t>và</w:t>
      </w:r>
      <w:proofErr w:type="spellEnd"/>
      <w:r w:rsidR="002E72B6">
        <w:rPr>
          <w:sz w:val="28"/>
          <w:szCs w:val="28"/>
          <w:lang w:val="en-US"/>
        </w:rPr>
        <w:t xml:space="preserve"> </w:t>
      </w:r>
      <w:r w:rsidRPr="00D53ECE">
        <w:rPr>
          <w:sz w:val="28"/>
          <w:szCs w:val="28"/>
        </w:rPr>
        <w:t xml:space="preserve">thanh lý hợp đồng việc lập quy hoạch chi tiết xây dựng và lập dự </w:t>
      </w:r>
      <w:proofErr w:type="gramStart"/>
      <w:r w:rsidRPr="00D53ECE">
        <w:rPr>
          <w:sz w:val="28"/>
          <w:szCs w:val="28"/>
        </w:rPr>
        <w:t>án</w:t>
      </w:r>
      <w:proofErr w:type="gramEnd"/>
      <w:r w:rsidRPr="00D53ECE">
        <w:rPr>
          <w:sz w:val="28"/>
          <w:szCs w:val="28"/>
        </w:rPr>
        <w:t xml:space="preserve"> đầu tư (bản sao có chứng thực).</w:t>
      </w:r>
    </w:p>
    <w:p w:rsidR="00B74AA4" w:rsidRPr="00B74AA4" w:rsidRDefault="00D64732" w:rsidP="00DF4CA7">
      <w:pPr>
        <w:spacing w:before="80"/>
        <w:ind w:firstLine="851"/>
        <w:jc w:val="both"/>
        <w:rPr>
          <w:sz w:val="28"/>
          <w:szCs w:val="28"/>
          <w:lang w:val="en-US"/>
        </w:rPr>
      </w:pPr>
      <w:r w:rsidRPr="00B74AA4">
        <w:rPr>
          <w:sz w:val="28"/>
          <w:szCs w:val="28"/>
          <w:lang w:val="en-US"/>
        </w:rPr>
        <w:t xml:space="preserve">- </w:t>
      </w:r>
      <w:r w:rsidRPr="00B74AA4">
        <w:rPr>
          <w:sz w:val="28"/>
          <w:szCs w:val="28"/>
        </w:rPr>
        <w:t xml:space="preserve">Đối với hỗ trợ kinh phí xây dựng nhà máy xử lý nước thải đạt tiêu chuẩn: </w:t>
      </w:r>
      <w:r w:rsidR="00B74AA4" w:rsidRPr="00B74AA4">
        <w:rPr>
          <w:color w:val="001A33"/>
          <w:sz w:val="28"/>
          <w:szCs w:val="28"/>
          <w:shd w:val="clear" w:color="auto" w:fill="FFFFFF"/>
        </w:rPr>
        <w:t xml:space="preserve">Nhà đầu tư cung cấp </w:t>
      </w:r>
      <w:r w:rsidR="00560910">
        <w:rPr>
          <w:color w:val="001A33"/>
          <w:sz w:val="28"/>
          <w:szCs w:val="28"/>
          <w:shd w:val="clear" w:color="auto" w:fill="FFFFFF"/>
          <w:lang w:val="en-US"/>
        </w:rPr>
        <w:t>g</w:t>
      </w:r>
      <w:r w:rsidR="00B74AA4" w:rsidRPr="00B74AA4">
        <w:rPr>
          <w:color w:val="001A33"/>
          <w:sz w:val="28"/>
          <w:szCs w:val="28"/>
          <w:shd w:val="clear" w:color="auto" w:fill="FFFFFF"/>
        </w:rPr>
        <w:t xml:space="preserve">iấy phép môi trường </w:t>
      </w:r>
      <w:r w:rsidR="00616503">
        <w:rPr>
          <w:color w:val="001A33"/>
          <w:sz w:val="28"/>
          <w:szCs w:val="28"/>
          <w:shd w:val="clear" w:color="auto" w:fill="FFFFFF"/>
          <w:lang w:val="en-US"/>
        </w:rPr>
        <w:t>(</w:t>
      </w:r>
      <w:r w:rsidR="00B74AA4" w:rsidRPr="00B74AA4">
        <w:rPr>
          <w:color w:val="001A33"/>
          <w:sz w:val="28"/>
          <w:szCs w:val="28"/>
          <w:shd w:val="clear" w:color="auto" w:fill="FFFFFF"/>
        </w:rPr>
        <w:t xml:space="preserve">hoặc </w:t>
      </w:r>
      <w:r w:rsidR="00560910">
        <w:rPr>
          <w:color w:val="001A33"/>
          <w:sz w:val="28"/>
          <w:szCs w:val="28"/>
          <w:shd w:val="clear" w:color="auto" w:fill="FFFFFF"/>
          <w:lang w:val="en-US"/>
        </w:rPr>
        <w:t>g</w:t>
      </w:r>
      <w:r w:rsidR="00B74AA4" w:rsidRPr="00B74AA4">
        <w:rPr>
          <w:color w:val="001A33"/>
          <w:sz w:val="28"/>
          <w:szCs w:val="28"/>
          <w:shd w:val="clear" w:color="auto" w:fill="FFFFFF"/>
        </w:rPr>
        <w:t>iấy xác nhận hoàn thành công trình bảo vệ môi trường theo Luật Bảo vệ môi trường năm 2014</w:t>
      </w:r>
      <w:r w:rsidR="00616503">
        <w:rPr>
          <w:color w:val="001A33"/>
          <w:sz w:val="28"/>
          <w:szCs w:val="28"/>
          <w:shd w:val="clear" w:color="auto" w:fill="FFFFFF"/>
          <w:lang w:val="en-US"/>
        </w:rPr>
        <w:t>)</w:t>
      </w:r>
      <w:r w:rsidR="00C6692E">
        <w:rPr>
          <w:color w:val="001A33"/>
          <w:sz w:val="28"/>
          <w:szCs w:val="28"/>
          <w:shd w:val="clear" w:color="auto" w:fill="FFFFFF"/>
          <w:lang w:val="en-US"/>
        </w:rPr>
        <w:t>,</w:t>
      </w:r>
      <w:r w:rsidR="00B74AA4" w:rsidRPr="00B74AA4">
        <w:rPr>
          <w:color w:val="001A33"/>
          <w:sz w:val="28"/>
          <w:szCs w:val="28"/>
          <w:shd w:val="clear" w:color="auto" w:fill="FFFFFF"/>
        </w:rPr>
        <w:t xml:space="preserve"> kèm theo hồ sơ hoàn thành công trình xử lý </w:t>
      </w:r>
      <w:r w:rsidR="000004EF">
        <w:rPr>
          <w:color w:val="001A33"/>
          <w:sz w:val="28"/>
          <w:szCs w:val="28"/>
          <w:shd w:val="clear" w:color="auto" w:fill="FFFFFF"/>
        </w:rPr>
        <w:t>chất thải theo quy định</w:t>
      </w:r>
      <w:r w:rsidR="000004EF">
        <w:rPr>
          <w:color w:val="001A33"/>
          <w:sz w:val="28"/>
          <w:szCs w:val="28"/>
          <w:shd w:val="clear" w:color="auto" w:fill="FFFFFF"/>
          <w:lang w:val="en-US"/>
        </w:rPr>
        <w:t xml:space="preserve">; </w:t>
      </w:r>
      <w:r w:rsidR="000004EF">
        <w:rPr>
          <w:color w:val="001A33"/>
          <w:sz w:val="28"/>
          <w:szCs w:val="28"/>
          <w:shd w:val="clear" w:color="auto" w:fill="FFFFFF"/>
        </w:rPr>
        <w:t>dự toán hạng mục công trình</w:t>
      </w:r>
      <w:r w:rsidR="000004EF">
        <w:rPr>
          <w:color w:val="001A33"/>
          <w:sz w:val="28"/>
          <w:szCs w:val="28"/>
          <w:shd w:val="clear" w:color="auto" w:fill="FFFFFF"/>
          <w:lang w:val="en-US"/>
        </w:rPr>
        <w:t>;</w:t>
      </w:r>
      <w:r w:rsidR="00B74AA4" w:rsidRPr="00B74AA4">
        <w:rPr>
          <w:color w:val="001A33"/>
          <w:sz w:val="28"/>
          <w:szCs w:val="28"/>
          <w:shd w:val="clear" w:color="auto" w:fill="FFFFFF"/>
        </w:rPr>
        <w:t xml:space="preserve"> hợp đồng và thanh lý hợp đồng (bản sao có chứng thực)</w:t>
      </w:r>
      <w:r w:rsidR="00B74AA4" w:rsidRPr="00B74AA4">
        <w:rPr>
          <w:color w:val="001A33"/>
          <w:sz w:val="28"/>
          <w:szCs w:val="28"/>
          <w:shd w:val="clear" w:color="auto" w:fill="FFFFFF"/>
          <w:lang w:val="en-US"/>
        </w:rPr>
        <w:t>.</w:t>
      </w:r>
    </w:p>
    <w:p w:rsidR="00D64732" w:rsidRPr="008C48EA" w:rsidRDefault="00D64732" w:rsidP="00DF4CA7">
      <w:pPr>
        <w:spacing w:before="80"/>
        <w:ind w:firstLine="851"/>
        <w:jc w:val="both"/>
        <w:rPr>
          <w:color w:val="FF0000"/>
          <w:sz w:val="28"/>
          <w:szCs w:val="28"/>
          <w:lang w:val="en-US"/>
        </w:rPr>
      </w:pPr>
      <w:r w:rsidRPr="00D53ECE">
        <w:rPr>
          <w:sz w:val="28"/>
          <w:szCs w:val="28"/>
          <w:lang w:val="en-US"/>
        </w:rPr>
        <w:t xml:space="preserve">- </w:t>
      </w:r>
      <w:r w:rsidRPr="00D53ECE">
        <w:rPr>
          <w:sz w:val="28"/>
          <w:szCs w:val="28"/>
        </w:rPr>
        <w:t>Đối với hỗ trợ tín dụng: Nhà đầu tư cung cấp dự toán hạng mục công trình</w:t>
      </w:r>
      <w:r w:rsidR="000004EF">
        <w:rPr>
          <w:sz w:val="28"/>
          <w:szCs w:val="28"/>
          <w:lang w:val="en-US"/>
        </w:rPr>
        <w:t>;</w:t>
      </w:r>
      <w:r w:rsidR="000004EF">
        <w:rPr>
          <w:sz w:val="28"/>
          <w:szCs w:val="28"/>
        </w:rPr>
        <w:t xml:space="preserve"> hợp đồng tín dụng</w:t>
      </w:r>
      <w:r w:rsidR="000004EF">
        <w:rPr>
          <w:sz w:val="28"/>
          <w:szCs w:val="28"/>
          <w:lang w:val="en-US"/>
        </w:rPr>
        <w:t xml:space="preserve">; </w:t>
      </w:r>
      <w:r w:rsidRPr="00D53ECE">
        <w:rPr>
          <w:sz w:val="28"/>
          <w:szCs w:val="28"/>
        </w:rPr>
        <w:t xml:space="preserve">phụ </w:t>
      </w:r>
      <w:r w:rsidR="000004EF">
        <w:rPr>
          <w:sz w:val="28"/>
          <w:szCs w:val="28"/>
        </w:rPr>
        <w:t>lục hợp đồng tín dụng (nếu có)</w:t>
      </w:r>
      <w:r w:rsidR="000004EF">
        <w:rPr>
          <w:sz w:val="28"/>
          <w:szCs w:val="28"/>
          <w:lang w:val="en-US"/>
        </w:rPr>
        <w:t xml:space="preserve">; </w:t>
      </w:r>
      <w:r w:rsidR="000004EF">
        <w:rPr>
          <w:sz w:val="28"/>
          <w:szCs w:val="28"/>
        </w:rPr>
        <w:t>khế ước nhận nợ</w:t>
      </w:r>
      <w:r w:rsidR="000004EF">
        <w:rPr>
          <w:sz w:val="28"/>
          <w:szCs w:val="28"/>
          <w:lang w:val="en-US"/>
        </w:rPr>
        <w:t xml:space="preserve">; </w:t>
      </w:r>
      <w:r w:rsidRPr="00D53ECE">
        <w:rPr>
          <w:sz w:val="28"/>
          <w:szCs w:val="28"/>
        </w:rPr>
        <w:t>hồ sơ, tài liệu trả lãi vay (bản sao có chứng thực)</w:t>
      </w:r>
      <w:r w:rsidR="000004EF">
        <w:rPr>
          <w:sz w:val="28"/>
          <w:szCs w:val="28"/>
          <w:lang w:val="en-US"/>
        </w:rPr>
        <w:t>;</w:t>
      </w:r>
      <w:r>
        <w:rPr>
          <w:sz w:val="28"/>
          <w:szCs w:val="28"/>
          <w:lang w:val="en-US"/>
        </w:rPr>
        <w:t xml:space="preserve"> </w:t>
      </w:r>
      <w:proofErr w:type="spellStart"/>
      <w:r w:rsidRPr="00342ADC">
        <w:rPr>
          <w:color w:val="FF0000"/>
          <w:sz w:val="28"/>
          <w:szCs w:val="28"/>
          <w:lang w:val="en-US"/>
        </w:rPr>
        <w:t>sao</w:t>
      </w:r>
      <w:proofErr w:type="spellEnd"/>
      <w:r w:rsidRPr="00342ADC">
        <w:rPr>
          <w:color w:val="FF0000"/>
          <w:sz w:val="28"/>
          <w:szCs w:val="28"/>
          <w:lang w:val="en-US"/>
        </w:rPr>
        <w:t xml:space="preserve"> </w:t>
      </w:r>
      <w:proofErr w:type="spellStart"/>
      <w:r w:rsidRPr="00342ADC">
        <w:rPr>
          <w:color w:val="FF0000"/>
          <w:sz w:val="28"/>
          <w:szCs w:val="28"/>
          <w:lang w:val="en-US"/>
        </w:rPr>
        <w:t>kê</w:t>
      </w:r>
      <w:proofErr w:type="spellEnd"/>
      <w:r w:rsidRPr="00342ADC">
        <w:rPr>
          <w:color w:val="FF0000"/>
          <w:sz w:val="28"/>
          <w:szCs w:val="28"/>
          <w:lang w:val="en-US"/>
        </w:rPr>
        <w:t xml:space="preserve"> </w:t>
      </w:r>
      <w:proofErr w:type="spellStart"/>
      <w:r w:rsidRPr="00342ADC">
        <w:rPr>
          <w:color w:val="FF0000"/>
          <w:sz w:val="28"/>
          <w:szCs w:val="28"/>
          <w:lang w:val="en-US"/>
        </w:rPr>
        <w:t>dư</w:t>
      </w:r>
      <w:proofErr w:type="spellEnd"/>
      <w:r w:rsidRPr="00342ADC">
        <w:rPr>
          <w:color w:val="FF0000"/>
          <w:sz w:val="28"/>
          <w:szCs w:val="28"/>
          <w:lang w:val="en-US"/>
        </w:rPr>
        <w:t xml:space="preserve"> </w:t>
      </w:r>
      <w:proofErr w:type="spellStart"/>
      <w:r w:rsidRPr="00342ADC">
        <w:rPr>
          <w:color w:val="FF0000"/>
          <w:sz w:val="28"/>
          <w:szCs w:val="28"/>
          <w:lang w:val="en-US"/>
        </w:rPr>
        <w:t>nợ</w:t>
      </w:r>
      <w:proofErr w:type="spellEnd"/>
      <w:r w:rsidRPr="00342ADC">
        <w:rPr>
          <w:color w:val="FF0000"/>
          <w:sz w:val="28"/>
          <w:szCs w:val="28"/>
          <w:lang w:val="en-US"/>
        </w:rPr>
        <w:t xml:space="preserve"> </w:t>
      </w:r>
      <w:proofErr w:type="spellStart"/>
      <w:r w:rsidRPr="00342ADC">
        <w:rPr>
          <w:color w:val="FF0000"/>
          <w:sz w:val="28"/>
          <w:szCs w:val="28"/>
          <w:lang w:val="en-US"/>
        </w:rPr>
        <w:t>tín</w:t>
      </w:r>
      <w:proofErr w:type="spellEnd"/>
      <w:r w:rsidRPr="00342ADC">
        <w:rPr>
          <w:color w:val="FF0000"/>
          <w:sz w:val="28"/>
          <w:szCs w:val="28"/>
          <w:lang w:val="en-US"/>
        </w:rPr>
        <w:t xml:space="preserve"> </w:t>
      </w:r>
      <w:proofErr w:type="spellStart"/>
      <w:r w:rsidRPr="00342ADC">
        <w:rPr>
          <w:color w:val="FF0000"/>
          <w:sz w:val="28"/>
          <w:szCs w:val="28"/>
          <w:lang w:val="en-US"/>
        </w:rPr>
        <w:t>dụng</w:t>
      </w:r>
      <w:proofErr w:type="spellEnd"/>
      <w:r w:rsidRPr="008C48EA">
        <w:rPr>
          <w:color w:val="FF0000"/>
          <w:sz w:val="28"/>
          <w:szCs w:val="28"/>
        </w:rPr>
        <w:t>.</w:t>
      </w:r>
    </w:p>
    <w:p w:rsidR="00D64732" w:rsidRPr="00D53ECE" w:rsidRDefault="00D64732" w:rsidP="00DF4CA7">
      <w:pPr>
        <w:spacing w:before="80"/>
        <w:ind w:firstLine="851"/>
        <w:jc w:val="both"/>
        <w:rPr>
          <w:sz w:val="28"/>
          <w:szCs w:val="28"/>
          <w:lang w:val="en-US"/>
        </w:rPr>
      </w:pPr>
      <w:r w:rsidRPr="00D53ECE">
        <w:rPr>
          <w:sz w:val="28"/>
          <w:szCs w:val="28"/>
          <w:lang w:val="en-US"/>
        </w:rPr>
        <w:t xml:space="preserve">- </w:t>
      </w:r>
      <w:r w:rsidRPr="00D53ECE">
        <w:rPr>
          <w:sz w:val="28"/>
          <w:szCs w:val="28"/>
        </w:rPr>
        <w:t xml:space="preserve">Đối với hỗ trợ xây dựng cơ sở hạ tầng kỹ thuật giao thông các dự án ở bên ngoài các khu công nghệ cao, khu công nghiệp, cụm công nghiệp: Nhà đầu tư cung cấp </w:t>
      </w:r>
      <w:proofErr w:type="spellStart"/>
      <w:r w:rsidR="00560910">
        <w:rPr>
          <w:sz w:val="28"/>
          <w:szCs w:val="28"/>
          <w:lang w:val="en-US"/>
        </w:rPr>
        <w:t>b</w:t>
      </w:r>
      <w:r w:rsidR="00216AC1">
        <w:rPr>
          <w:sz w:val="28"/>
          <w:szCs w:val="28"/>
          <w:lang w:val="en-US"/>
        </w:rPr>
        <w:t>iên</w:t>
      </w:r>
      <w:proofErr w:type="spellEnd"/>
      <w:r w:rsidR="00216AC1">
        <w:rPr>
          <w:sz w:val="28"/>
          <w:szCs w:val="28"/>
          <w:lang w:val="en-US"/>
        </w:rPr>
        <w:t xml:space="preserve"> </w:t>
      </w:r>
      <w:proofErr w:type="spellStart"/>
      <w:r w:rsidR="00216AC1">
        <w:rPr>
          <w:sz w:val="28"/>
          <w:szCs w:val="28"/>
          <w:lang w:val="en-US"/>
        </w:rPr>
        <w:t>bản</w:t>
      </w:r>
      <w:proofErr w:type="spellEnd"/>
      <w:r w:rsidR="00216AC1">
        <w:rPr>
          <w:sz w:val="28"/>
          <w:szCs w:val="28"/>
          <w:lang w:val="en-US"/>
        </w:rPr>
        <w:t xml:space="preserve"> </w:t>
      </w:r>
      <w:proofErr w:type="spellStart"/>
      <w:r w:rsidR="00216AC1">
        <w:rPr>
          <w:sz w:val="28"/>
          <w:szCs w:val="28"/>
          <w:lang w:val="en-US"/>
        </w:rPr>
        <w:t>nghiệm</w:t>
      </w:r>
      <w:proofErr w:type="spellEnd"/>
      <w:r w:rsidR="00216AC1">
        <w:rPr>
          <w:sz w:val="28"/>
          <w:szCs w:val="28"/>
          <w:lang w:val="en-US"/>
        </w:rPr>
        <w:t xml:space="preserve"> </w:t>
      </w:r>
      <w:proofErr w:type="spellStart"/>
      <w:r w:rsidR="00216AC1">
        <w:rPr>
          <w:sz w:val="28"/>
          <w:szCs w:val="28"/>
          <w:lang w:val="en-US"/>
        </w:rPr>
        <w:t>thu</w:t>
      </w:r>
      <w:proofErr w:type="spellEnd"/>
      <w:r w:rsidR="00216AC1">
        <w:rPr>
          <w:sz w:val="28"/>
          <w:szCs w:val="28"/>
          <w:lang w:val="en-US"/>
        </w:rPr>
        <w:t xml:space="preserve"> </w:t>
      </w:r>
      <w:proofErr w:type="spellStart"/>
      <w:r w:rsidR="00216AC1">
        <w:rPr>
          <w:sz w:val="28"/>
          <w:szCs w:val="28"/>
          <w:lang w:val="en-US"/>
        </w:rPr>
        <w:t>hoàn</w:t>
      </w:r>
      <w:proofErr w:type="spellEnd"/>
      <w:r w:rsidR="00216AC1">
        <w:rPr>
          <w:sz w:val="28"/>
          <w:szCs w:val="28"/>
          <w:lang w:val="en-US"/>
        </w:rPr>
        <w:t xml:space="preserve"> </w:t>
      </w:r>
      <w:proofErr w:type="spellStart"/>
      <w:r w:rsidR="00216AC1">
        <w:rPr>
          <w:sz w:val="28"/>
          <w:szCs w:val="28"/>
          <w:lang w:val="en-US"/>
        </w:rPr>
        <w:t>thành</w:t>
      </w:r>
      <w:proofErr w:type="spellEnd"/>
      <w:r w:rsidR="00216AC1">
        <w:rPr>
          <w:sz w:val="28"/>
          <w:szCs w:val="28"/>
          <w:lang w:val="en-US"/>
        </w:rPr>
        <w:t xml:space="preserve"> </w:t>
      </w:r>
      <w:proofErr w:type="spellStart"/>
      <w:r w:rsidR="00216AC1">
        <w:rPr>
          <w:sz w:val="28"/>
          <w:szCs w:val="28"/>
          <w:lang w:val="en-US"/>
        </w:rPr>
        <w:t>công</w:t>
      </w:r>
      <w:proofErr w:type="spellEnd"/>
      <w:r w:rsidR="00216AC1">
        <w:rPr>
          <w:sz w:val="28"/>
          <w:szCs w:val="28"/>
          <w:lang w:val="en-US"/>
        </w:rPr>
        <w:t xml:space="preserve"> </w:t>
      </w:r>
      <w:proofErr w:type="spellStart"/>
      <w:r w:rsidR="00216AC1">
        <w:rPr>
          <w:sz w:val="28"/>
          <w:szCs w:val="28"/>
          <w:lang w:val="en-US"/>
        </w:rPr>
        <w:t>trình</w:t>
      </w:r>
      <w:proofErr w:type="spellEnd"/>
      <w:r w:rsidR="00216AC1">
        <w:rPr>
          <w:sz w:val="28"/>
          <w:szCs w:val="28"/>
          <w:lang w:val="en-US"/>
        </w:rPr>
        <w:t xml:space="preserve"> </w:t>
      </w:r>
      <w:proofErr w:type="spellStart"/>
      <w:r w:rsidR="00216AC1">
        <w:rPr>
          <w:sz w:val="28"/>
          <w:szCs w:val="28"/>
          <w:lang w:val="en-US"/>
        </w:rPr>
        <w:t>đưa</w:t>
      </w:r>
      <w:proofErr w:type="spellEnd"/>
      <w:r w:rsidR="00216AC1">
        <w:rPr>
          <w:sz w:val="28"/>
          <w:szCs w:val="28"/>
          <w:lang w:val="en-US"/>
        </w:rPr>
        <w:t xml:space="preserve"> </w:t>
      </w:r>
      <w:proofErr w:type="spellStart"/>
      <w:r w:rsidR="00216AC1">
        <w:rPr>
          <w:sz w:val="28"/>
          <w:szCs w:val="28"/>
          <w:lang w:val="en-US"/>
        </w:rPr>
        <w:t>vào</w:t>
      </w:r>
      <w:proofErr w:type="spellEnd"/>
      <w:r w:rsidR="00216AC1">
        <w:rPr>
          <w:sz w:val="28"/>
          <w:szCs w:val="28"/>
          <w:lang w:val="en-US"/>
        </w:rPr>
        <w:t xml:space="preserve"> </w:t>
      </w:r>
      <w:proofErr w:type="spellStart"/>
      <w:r w:rsidR="00216AC1">
        <w:rPr>
          <w:sz w:val="28"/>
          <w:szCs w:val="28"/>
          <w:lang w:val="en-US"/>
        </w:rPr>
        <w:t>sử</w:t>
      </w:r>
      <w:proofErr w:type="spellEnd"/>
      <w:r w:rsidR="00216AC1">
        <w:rPr>
          <w:sz w:val="28"/>
          <w:szCs w:val="28"/>
          <w:lang w:val="en-US"/>
        </w:rPr>
        <w:t xml:space="preserve"> </w:t>
      </w:r>
      <w:proofErr w:type="spellStart"/>
      <w:r w:rsidR="00216AC1">
        <w:rPr>
          <w:sz w:val="28"/>
          <w:szCs w:val="28"/>
          <w:lang w:val="en-US"/>
        </w:rPr>
        <w:t>dụng</w:t>
      </w:r>
      <w:proofErr w:type="spellEnd"/>
      <w:r w:rsidR="00216AC1">
        <w:rPr>
          <w:sz w:val="28"/>
          <w:szCs w:val="28"/>
          <w:lang w:val="en-US"/>
        </w:rPr>
        <w:t xml:space="preserve"> </w:t>
      </w:r>
      <w:proofErr w:type="spellStart"/>
      <w:r w:rsidR="00216AC1">
        <w:rPr>
          <w:sz w:val="28"/>
          <w:szCs w:val="28"/>
          <w:lang w:val="en-US"/>
        </w:rPr>
        <w:t>và</w:t>
      </w:r>
      <w:proofErr w:type="spellEnd"/>
      <w:r w:rsidR="00216AC1">
        <w:rPr>
          <w:sz w:val="28"/>
          <w:szCs w:val="28"/>
          <w:lang w:val="en-US"/>
        </w:rPr>
        <w:t xml:space="preserve"> </w:t>
      </w:r>
      <w:proofErr w:type="spellStart"/>
      <w:r w:rsidR="00216AC1">
        <w:rPr>
          <w:sz w:val="28"/>
          <w:szCs w:val="28"/>
          <w:lang w:val="en-US"/>
        </w:rPr>
        <w:t>bảng</w:t>
      </w:r>
      <w:proofErr w:type="spellEnd"/>
      <w:r w:rsidR="00216AC1">
        <w:rPr>
          <w:sz w:val="28"/>
          <w:szCs w:val="28"/>
          <w:lang w:val="en-US"/>
        </w:rPr>
        <w:t xml:space="preserve"> </w:t>
      </w:r>
      <w:proofErr w:type="spellStart"/>
      <w:r w:rsidR="00216AC1">
        <w:rPr>
          <w:sz w:val="28"/>
          <w:szCs w:val="28"/>
          <w:lang w:val="en-US"/>
        </w:rPr>
        <w:t>giá</w:t>
      </w:r>
      <w:proofErr w:type="spellEnd"/>
      <w:r w:rsidR="00216AC1">
        <w:rPr>
          <w:sz w:val="28"/>
          <w:szCs w:val="28"/>
          <w:lang w:val="en-US"/>
        </w:rPr>
        <w:t xml:space="preserve"> </w:t>
      </w:r>
      <w:proofErr w:type="spellStart"/>
      <w:r w:rsidR="00216AC1">
        <w:rPr>
          <w:sz w:val="28"/>
          <w:szCs w:val="28"/>
          <w:lang w:val="en-US"/>
        </w:rPr>
        <w:t>trị</w:t>
      </w:r>
      <w:proofErr w:type="spellEnd"/>
      <w:r w:rsidR="00216AC1">
        <w:rPr>
          <w:sz w:val="28"/>
          <w:szCs w:val="28"/>
          <w:lang w:val="en-US"/>
        </w:rPr>
        <w:t xml:space="preserve"> </w:t>
      </w:r>
      <w:proofErr w:type="spellStart"/>
      <w:r w:rsidR="00216AC1">
        <w:rPr>
          <w:sz w:val="28"/>
          <w:szCs w:val="28"/>
          <w:lang w:val="en-US"/>
        </w:rPr>
        <w:t>quyết</w:t>
      </w:r>
      <w:proofErr w:type="spellEnd"/>
      <w:r w:rsidR="00216AC1">
        <w:rPr>
          <w:sz w:val="28"/>
          <w:szCs w:val="28"/>
          <w:lang w:val="en-US"/>
        </w:rPr>
        <w:t xml:space="preserve"> </w:t>
      </w:r>
      <w:proofErr w:type="spellStart"/>
      <w:r w:rsidR="00216AC1">
        <w:rPr>
          <w:sz w:val="28"/>
          <w:szCs w:val="28"/>
          <w:lang w:val="en-US"/>
        </w:rPr>
        <w:t>toán</w:t>
      </w:r>
      <w:proofErr w:type="spellEnd"/>
      <w:r w:rsidR="00216AC1">
        <w:rPr>
          <w:sz w:val="28"/>
          <w:szCs w:val="28"/>
          <w:lang w:val="en-US"/>
        </w:rPr>
        <w:t xml:space="preserve"> </w:t>
      </w:r>
      <w:proofErr w:type="spellStart"/>
      <w:r w:rsidR="00216AC1">
        <w:rPr>
          <w:sz w:val="28"/>
          <w:szCs w:val="28"/>
          <w:lang w:val="en-US"/>
        </w:rPr>
        <w:t>công</w:t>
      </w:r>
      <w:proofErr w:type="spellEnd"/>
      <w:r w:rsidR="00216AC1">
        <w:rPr>
          <w:sz w:val="28"/>
          <w:szCs w:val="28"/>
          <w:lang w:val="en-US"/>
        </w:rPr>
        <w:t xml:space="preserve"> </w:t>
      </w:r>
      <w:proofErr w:type="spellStart"/>
      <w:r w:rsidR="00216AC1">
        <w:rPr>
          <w:sz w:val="28"/>
          <w:szCs w:val="28"/>
          <w:lang w:val="en-US"/>
        </w:rPr>
        <w:t>trình</w:t>
      </w:r>
      <w:proofErr w:type="spellEnd"/>
      <w:r w:rsidR="00216AC1">
        <w:rPr>
          <w:sz w:val="28"/>
          <w:szCs w:val="28"/>
          <w:lang w:val="en-US"/>
        </w:rPr>
        <w:t xml:space="preserve"> </w:t>
      </w:r>
      <w:r w:rsidRPr="00D53ECE">
        <w:rPr>
          <w:sz w:val="28"/>
          <w:szCs w:val="28"/>
        </w:rPr>
        <w:t>(bản sao có chứng thực).</w:t>
      </w:r>
    </w:p>
    <w:p w:rsidR="00D64732" w:rsidRPr="00D53ECE" w:rsidRDefault="00D64732" w:rsidP="00DF4CA7">
      <w:pPr>
        <w:spacing w:before="80"/>
        <w:ind w:firstLine="851"/>
        <w:jc w:val="both"/>
        <w:rPr>
          <w:sz w:val="28"/>
          <w:szCs w:val="28"/>
          <w:lang w:val="en-US"/>
        </w:rPr>
      </w:pPr>
      <w:r w:rsidRPr="00D53ECE">
        <w:rPr>
          <w:sz w:val="28"/>
          <w:szCs w:val="28"/>
          <w:lang w:val="en-US"/>
        </w:rPr>
        <w:t xml:space="preserve">- </w:t>
      </w:r>
      <w:r w:rsidRPr="00D53ECE">
        <w:rPr>
          <w:sz w:val="28"/>
          <w:szCs w:val="28"/>
        </w:rPr>
        <w:t xml:space="preserve">Đối với hỗ trợ đầu tư về </w:t>
      </w:r>
      <w:r w:rsidRPr="00D53ECE">
        <w:rPr>
          <w:sz w:val="28"/>
          <w:szCs w:val="28"/>
          <w:lang w:val="nl-NL"/>
        </w:rPr>
        <w:t>Khu, Vùng sản xuất nông nghiệp ứng dụng công nghệ cao</w:t>
      </w:r>
      <w:r w:rsidRPr="00D53ECE">
        <w:rPr>
          <w:sz w:val="28"/>
          <w:szCs w:val="28"/>
        </w:rPr>
        <w:t xml:space="preserve">: Nhà đầu tư cung cấp </w:t>
      </w:r>
      <w:proofErr w:type="spellStart"/>
      <w:r w:rsidR="00560910">
        <w:rPr>
          <w:sz w:val="28"/>
          <w:szCs w:val="28"/>
          <w:lang w:val="en-US"/>
        </w:rPr>
        <w:t>b</w:t>
      </w:r>
      <w:r w:rsidR="00216AC1">
        <w:rPr>
          <w:sz w:val="28"/>
          <w:szCs w:val="28"/>
          <w:lang w:val="en-US"/>
        </w:rPr>
        <w:t>iên</w:t>
      </w:r>
      <w:proofErr w:type="spellEnd"/>
      <w:r w:rsidR="00216AC1">
        <w:rPr>
          <w:sz w:val="28"/>
          <w:szCs w:val="28"/>
          <w:lang w:val="en-US"/>
        </w:rPr>
        <w:t xml:space="preserve"> </w:t>
      </w:r>
      <w:proofErr w:type="spellStart"/>
      <w:r w:rsidR="00216AC1">
        <w:rPr>
          <w:sz w:val="28"/>
          <w:szCs w:val="28"/>
          <w:lang w:val="en-US"/>
        </w:rPr>
        <w:t>bản</w:t>
      </w:r>
      <w:proofErr w:type="spellEnd"/>
      <w:r w:rsidR="00216AC1">
        <w:rPr>
          <w:sz w:val="28"/>
          <w:szCs w:val="28"/>
          <w:lang w:val="en-US"/>
        </w:rPr>
        <w:t xml:space="preserve"> </w:t>
      </w:r>
      <w:proofErr w:type="spellStart"/>
      <w:r w:rsidR="00216AC1">
        <w:rPr>
          <w:sz w:val="28"/>
          <w:szCs w:val="28"/>
          <w:lang w:val="en-US"/>
        </w:rPr>
        <w:t>nghiệm</w:t>
      </w:r>
      <w:proofErr w:type="spellEnd"/>
      <w:r w:rsidR="00216AC1">
        <w:rPr>
          <w:sz w:val="28"/>
          <w:szCs w:val="28"/>
          <w:lang w:val="en-US"/>
        </w:rPr>
        <w:t xml:space="preserve"> </w:t>
      </w:r>
      <w:proofErr w:type="spellStart"/>
      <w:proofErr w:type="gramStart"/>
      <w:r w:rsidR="00216AC1">
        <w:rPr>
          <w:sz w:val="28"/>
          <w:szCs w:val="28"/>
          <w:lang w:val="en-US"/>
        </w:rPr>
        <w:t>thu</w:t>
      </w:r>
      <w:proofErr w:type="spellEnd"/>
      <w:proofErr w:type="gramEnd"/>
      <w:r w:rsidR="00216AC1">
        <w:rPr>
          <w:sz w:val="28"/>
          <w:szCs w:val="28"/>
          <w:lang w:val="en-US"/>
        </w:rPr>
        <w:t xml:space="preserve"> </w:t>
      </w:r>
      <w:proofErr w:type="spellStart"/>
      <w:r w:rsidR="00216AC1">
        <w:rPr>
          <w:sz w:val="28"/>
          <w:szCs w:val="28"/>
          <w:lang w:val="en-US"/>
        </w:rPr>
        <w:t>hoàn</w:t>
      </w:r>
      <w:proofErr w:type="spellEnd"/>
      <w:r w:rsidR="00216AC1">
        <w:rPr>
          <w:sz w:val="28"/>
          <w:szCs w:val="28"/>
          <w:lang w:val="en-US"/>
        </w:rPr>
        <w:t xml:space="preserve"> </w:t>
      </w:r>
      <w:proofErr w:type="spellStart"/>
      <w:r w:rsidR="00216AC1">
        <w:rPr>
          <w:sz w:val="28"/>
          <w:szCs w:val="28"/>
          <w:lang w:val="en-US"/>
        </w:rPr>
        <w:t>thành</w:t>
      </w:r>
      <w:proofErr w:type="spellEnd"/>
      <w:r w:rsidR="00216AC1">
        <w:rPr>
          <w:sz w:val="28"/>
          <w:szCs w:val="28"/>
          <w:lang w:val="en-US"/>
        </w:rPr>
        <w:t xml:space="preserve"> </w:t>
      </w:r>
      <w:proofErr w:type="spellStart"/>
      <w:r w:rsidR="00216AC1">
        <w:rPr>
          <w:sz w:val="28"/>
          <w:szCs w:val="28"/>
          <w:lang w:val="en-US"/>
        </w:rPr>
        <w:t>công</w:t>
      </w:r>
      <w:proofErr w:type="spellEnd"/>
      <w:r w:rsidR="00216AC1">
        <w:rPr>
          <w:sz w:val="28"/>
          <w:szCs w:val="28"/>
          <w:lang w:val="en-US"/>
        </w:rPr>
        <w:t xml:space="preserve"> </w:t>
      </w:r>
      <w:proofErr w:type="spellStart"/>
      <w:r w:rsidR="00216AC1">
        <w:rPr>
          <w:sz w:val="28"/>
          <w:szCs w:val="28"/>
          <w:lang w:val="en-US"/>
        </w:rPr>
        <w:t>trình</w:t>
      </w:r>
      <w:proofErr w:type="spellEnd"/>
      <w:r w:rsidR="00216AC1">
        <w:rPr>
          <w:sz w:val="28"/>
          <w:szCs w:val="28"/>
          <w:lang w:val="en-US"/>
        </w:rPr>
        <w:t xml:space="preserve"> </w:t>
      </w:r>
      <w:proofErr w:type="spellStart"/>
      <w:r w:rsidR="00216AC1">
        <w:rPr>
          <w:sz w:val="28"/>
          <w:szCs w:val="28"/>
          <w:lang w:val="en-US"/>
        </w:rPr>
        <w:t>đưa</w:t>
      </w:r>
      <w:proofErr w:type="spellEnd"/>
      <w:r w:rsidR="00216AC1">
        <w:rPr>
          <w:sz w:val="28"/>
          <w:szCs w:val="28"/>
          <w:lang w:val="en-US"/>
        </w:rPr>
        <w:t xml:space="preserve"> </w:t>
      </w:r>
      <w:proofErr w:type="spellStart"/>
      <w:r w:rsidR="00216AC1">
        <w:rPr>
          <w:sz w:val="28"/>
          <w:szCs w:val="28"/>
          <w:lang w:val="en-US"/>
        </w:rPr>
        <w:t>vào</w:t>
      </w:r>
      <w:proofErr w:type="spellEnd"/>
      <w:r w:rsidR="00216AC1">
        <w:rPr>
          <w:sz w:val="28"/>
          <w:szCs w:val="28"/>
          <w:lang w:val="en-US"/>
        </w:rPr>
        <w:t xml:space="preserve"> </w:t>
      </w:r>
      <w:proofErr w:type="spellStart"/>
      <w:r w:rsidR="00216AC1">
        <w:rPr>
          <w:sz w:val="28"/>
          <w:szCs w:val="28"/>
          <w:lang w:val="en-US"/>
        </w:rPr>
        <w:t>sử</w:t>
      </w:r>
      <w:proofErr w:type="spellEnd"/>
      <w:r w:rsidR="00216AC1">
        <w:rPr>
          <w:sz w:val="28"/>
          <w:szCs w:val="28"/>
          <w:lang w:val="en-US"/>
        </w:rPr>
        <w:t xml:space="preserve"> </w:t>
      </w:r>
      <w:proofErr w:type="spellStart"/>
      <w:r w:rsidR="00216AC1">
        <w:rPr>
          <w:sz w:val="28"/>
          <w:szCs w:val="28"/>
          <w:lang w:val="en-US"/>
        </w:rPr>
        <w:t>dụng</w:t>
      </w:r>
      <w:proofErr w:type="spellEnd"/>
      <w:r w:rsidR="00216AC1">
        <w:rPr>
          <w:sz w:val="28"/>
          <w:szCs w:val="28"/>
          <w:lang w:val="en-US"/>
        </w:rPr>
        <w:t xml:space="preserve"> </w:t>
      </w:r>
      <w:proofErr w:type="spellStart"/>
      <w:r w:rsidR="00216AC1">
        <w:rPr>
          <w:sz w:val="28"/>
          <w:szCs w:val="28"/>
          <w:lang w:val="en-US"/>
        </w:rPr>
        <w:t>và</w:t>
      </w:r>
      <w:proofErr w:type="spellEnd"/>
      <w:r w:rsidR="00216AC1">
        <w:rPr>
          <w:sz w:val="28"/>
          <w:szCs w:val="28"/>
          <w:lang w:val="en-US"/>
        </w:rPr>
        <w:t xml:space="preserve"> </w:t>
      </w:r>
      <w:proofErr w:type="spellStart"/>
      <w:r w:rsidR="00216AC1">
        <w:rPr>
          <w:sz w:val="28"/>
          <w:szCs w:val="28"/>
          <w:lang w:val="en-US"/>
        </w:rPr>
        <w:t>bảng</w:t>
      </w:r>
      <w:proofErr w:type="spellEnd"/>
      <w:r w:rsidR="00216AC1">
        <w:rPr>
          <w:sz w:val="28"/>
          <w:szCs w:val="28"/>
          <w:lang w:val="en-US"/>
        </w:rPr>
        <w:t xml:space="preserve"> </w:t>
      </w:r>
      <w:proofErr w:type="spellStart"/>
      <w:r w:rsidR="00216AC1">
        <w:rPr>
          <w:sz w:val="28"/>
          <w:szCs w:val="28"/>
          <w:lang w:val="en-US"/>
        </w:rPr>
        <w:t>giá</w:t>
      </w:r>
      <w:proofErr w:type="spellEnd"/>
      <w:r w:rsidR="00216AC1">
        <w:rPr>
          <w:sz w:val="28"/>
          <w:szCs w:val="28"/>
          <w:lang w:val="en-US"/>
        </w:rPr>
        <w:t xml:space="preserve"> </w:t>
      </w:r>
      <w:proofErr w:type="spellStart"/>
      <w:r w:rsidR="00216AC1">
        <w:rPr>
          <w:sz w:val="28"/>
          <w:szCs w:val="28"/>
          <w:lang w:val="en-US"/>
        </w:rPr>
        <w:t>trị</w:t>
      </w:r>
      <w:proofErr w:type="spellEnd"/>
      <w:r w:rsidR="00216AC1">
        <w:rPr>
          <w:sz w:val="28"/>
          <w:szCs w:val="28"/>
          <w:lang w:val="en-US"/>
        </w:rPr>
        <w:t xml:space="preserve"> </w:t>
      </w:r>
      <w:proofErr w:type="spellStart"/>
      <w:r w:rsidR="00216AC1">
        <w:rPr>
          <w:sz w:val="28"/>
          <w:szCs w:val="28"/>
          <w:lang w:val="en-US"/>
        </w:rPr>
        <w:t>quyết</w:t>
      </w:r>
      <w:proofErr w:type="spellEnd"/>
      <w:r w:rsidR="00216AC1">
        <w:rPr>
          <w:sz w:val="28"/>
          <w:szCs w:val="28"/>
          <w:lang w:val="en-US"/>
        </w:rPr>
        <w:t xml:space="preserve"> </w:t>
      </w:r>
      <w:proofErr w:type="spellStart"/>
      <w:r w:rsidR="00216AC1">
        <w:rPr>
          <w:sz w:val="28"/>
          <w:szCs w:val="28"/>
          <w:lang w:val="en-US"/>
        </w:rPr>
        <w:t>toán</w:t>
      </w:r>
      <w:proofErr w:type="spellEnd"/>
      <w:r w:rsidR="00216AC1">
        <w:rPr>
          <w:sz w:val="28"/>
          <w:szCs w:val="28"/>
          <w:lang w:val="en-US"/>
        </w:rPr>
        <w:t xml:space="preserve"> </w:t>
      </w:r>
      <w:proofErr w:type="spellStart"/>
      <w:r w:rsidR="00216AC1">
        <w:rPr>
          <w:sz w:val="28"/>
          <w:szCs w:val="28"/>
          <w:lang w:val="en-US"/>
        </w:rPr>
        <w:t>công</w:t>
      </w:r>
      <w:proofErr w:type="spellEnd"/>
      <w:r w:rsidR="00216AC1">
        <w:rPr>
          <w:sz w:val="28"/>
          <w:szCs w:val="28"/>
          <w:lang w:val="en-US"/>
        </w:rPr>
        <w:t xml:space="preserve"> </w:t>
      </w:r>
      <w:proofErr w:type="spellStart"/>
      <w:r w:rsidR="00216AC1">
        <w:rPr>
          <w:sz w:val="28"/>
          <w:szCs w:val="28"/>
          <w:lang w:val="en-US"/>
        </w:rPr>
        <w:t>trình</w:t>
      </w:r>
      <w:proofErr w:type="spellEnd"/>
      <w:r w:rsidR="00216AC1" w:rsidRPr="00D53ECE">
        <w:rPr>
          <w:sz w:val="28"/>
          <w:szCs w:val="28"/>
        </w:rPr>
        <w:t xml:space="preserve"> </w:t>
      </w:r>
      <w:r w:rsidRPr="00D53ECE">
        <w:rPr>
          <w:sz w:val="28"/>
          <w:szCs w:val="28"/>
        </w:rPr>
        <w:t>(bản sao có chứng thực).</w:t>
      </w:r>
    </w:p>
    <w:p w:rsidR="00D64732" w:rsidRPr="00D53ECE" w:rsidRDefault="00D64732" w:rsidP="00DF4CA7">
      <w:pPr>
        <w:spacing w:before="80"/>
        <w:ind w:firstLine="851"/>
        <w:jc w:val="both"/>
        <w:rPr>
          <w:sz w:val="28"/>
          <w:szCs w:val="28"/>
          <w:lang w:val="en-US"/>
        </w:rPr>
      </w:pPr>
      <w:r w:rsidRPr="00D53ECE">
        <w:rPr>
          <w:sz w:val="28"/>
          <w:szCs w:val="28"/>
          <w:lang w:val="en-US"/>
        </w:rPr>
        <w:t xml:space="preserve">- </w:t>
      </w:r>
      <w:r w:rsidRPr="00D53ECE">
        <w:rPr>
          <w:sz w:val="28"/>
          <w:szCs w:val="28"/>
        </w:rPr>
        <w:t>Đối với hỗ trợ</w:t>
      </w:r>
      <w:r w:rsidR="008756CA">
        <w:rPr>
          <w:sz w:val="28"/>
          <w:szCs w:val="28"/>
          <w:lang w:val="en-US"/>
        </w:rPr>
        <w:t xml:space="preserve"> </w:t>
      </w:r>
      <w:r w:rsidRPr="00D53ECE">
        <w:rPr>
          <w:sz w:val="28"/>
          <w:szCs w:val="28"/>
        </w:rPr>
        <w:t>dự án đầu tư vào nông nghiệp công nghệ cao; vùng sản xuất rau an toàn theo quy trình thực hành sản xuất nông nghiệp tốt (GAP); phát triển vùng nguyên liệu tập trung cho công nghiệp chế biến rau, củ, quả;</w:t>
      </w:r>
      <w:r>
        <w:rPr>
          <w:sz w:val="28"/>
          <w:szCs w:val="28"/>
        </w:rPr>
        <w:t xml:space="preserve"> xây dựng cánh đồng sản xuất lúa chất lượng cao: </w:t>
      </w:r>
      <w:r w:rsidRPr="00D53ECE">
        <w:rPr>
          <w:sz w:val="28"/>
          <w:szCs w:val="28"/>
        </w:rPr>
        <w:t xml:space="preserve">Nhà đầu tư cung cấp </w:t>
      </w:r>
      <w:proofErr w:type="spellStart"/>
      <w:r w:rsidR="00560910">
        <w:rPr>
          <w:sz w:val="28"/>
          <w:szCs w:val="28"/>
          <w:lang w:val="en-US"/>
        </w:rPr>
        <w:t>b</w:t>
      </w:r>
      <w:r w:rsidR="00216AC1">
        <w:rPr>
          <w:sz w:val="28"/>
          <w:szCs w:val="28"/>
          <w:lang w:val="en-US"/>
        </w:rPr>
        <w:t>iên</w:t>
      </w:r>
      <w:proofErr w:type="spellEnd"/>
      <w:r w:rsidR="00216AC1">
        <w:rPr>
          <w:sz w:val="28"/>
          <w:szCs w:val="28"/>
          <w:lang w:val="en-US"/>
        </w:rPr>
        <w:t xml:space="preserve"> </w:t>
      </w:r>
      <w:proofErr w:type="spellStart"/>
      <w:r w:rsidR="00216AC1">
        <w:rPr>
          <w:sz w:val="28"/>
          <w:szCs w:val="28"/>
          <w:lang w:val="en-US"/>
        </w:rPr>
        <w:t>bản</w:t>
      </w:r>
      <w:proofErr w:type="spellEnd"/>
      <w:r w:rsidR="00216AC1">
        <w:rPr>
          <w:sz w:val="28"/>
          <w:szCs w:val="28"/>
          <w:lang w:val="en-US"/>
        </w:rPr>
        <w:t xml:space="preserve"> </w:t>
      </w:r>
      <w:proofErr w:type="spellStart"/>
      <w:r w:rsidR="00216AC1">
        <w:rPr>
          <w:sz w:val="28"/>
          <w:szCs w:val="28"/>
          <w:lang w:val="en-US"/>
        </w:rPr>
        <w:t>nghiệm</w:t>
      </w:r>
      <w:proofErr w:type="spellEnd"/>
      <w:r w:rsidR="00216AC1">
        <w:rPr>
          <w:sz w:val="28"/>
          <w:szCs w:val="28"/>
          <w:lang w:val="en-US"/>
        </w:rPr>
        <w:t xml:space="preserve"> </w:t>
      </w:r>
      <w:proofErr w:type="spellStart"/>
      <w:r w:rsidR="00216AC1">
        <w:rPr>
          <w:sz w:val="28"/>
          <w:szCs w:val="28"/>
          <w:lang w:val="en-US"/>
        </w:rPr>
        <w:t>thu</w:t>
      </w:r>
      <w:proofErr w:type="spellEnd"/>
      <w:r w:rsidR="00216AC1">
        <w:rPr>
          <w:sz w:val="28"/>
          <w:szCs w:val="28"/>
          <w:lang w:val="en-US"/>
        </w:rPr>
        <w:t xml:space="preserve"> </w:t>
      </w:r>
      <w:proofErr w:type="spellStart"/>
      <w:r w:rsidR="00216AC1">
        <w:rPr>
          <w:sz w:val="28"/>
          <w:szCs w:val="28"/>
          <w:lang w:val="en-US"/>
        </w:rPr>
        <w:t>hoàn</w:t>
      </w:r>
      <w:proofErr w:type="spellEnd"/>
      <w:r w:rsidR="00216AC1">
        <w:rPr>
          <w:sz w:val="28"/>
          <w:szCs w:val="28"/>
          <w:lang w:val="en-US"/>
        </w:rPr>
        <w:t xml:space="preserve"> </w:t>
      </w:r>
      <w:proofErr w:type="spellStart"/>
      <w:r w:rsidR="00216AC1">
        <w:rPr>
          <w:sz w:val="28"/>
          <w:szCs w:val="28"/>
          <w:lang w:val="en-US"/>
        </w:rPr>
        <w:t>thành</w:t>
      </w:r>
      <w:proofErr w:type="spellEnd"/>
      <w:r w:rsidR="00216AC1">
        <w:rPr>
          <w:sz w:val="28"/>
          <w:szCs w:val="28"/>
          <w:lang w:val="en-US"/>
        </w:rPr>
        <w:t xml:space="preserve"> </w:t>
      </w:r>
      <w:proofErr w:type="spellStart"/>
      <w:r w:rsidR="00216AC1">
        <w:rPr>
          <w:sz w:val="28"/>
          <w:szCs w:val="28"/>
          <w:lang w:val="en-US"/>
        </w:rPr>
        <w:t>công</w:t>
      </w:r>
      <w:proofErr w:type="spellEnd"/>
      <w:r w:rsidR="00216AC1">
        <w:rPr>
          <w:sz w:val="28"/>
          <w:szCs w:val="28"/>
          <w:lang w:val="en-US"/>
        </w:rPr>
        <w:t xml:space="preserve"> </w:t>
      </w:r>
      <w:proofErr w:type="spellStart"/>
      <w:r w:rsidR="00216AC1">
        <w:rPr>
          <w:sz w:val="28"/>
          <w:szCs w:val="28"/>
          <w:lang w:val="en-US"/>
        </w:rPr>
        <w:t>trình</w:t>
      </w:r>
      <w:proofErr w:type="spellEnd"/>
      <w:r w:rsidR="00216AC1">
        <w:rPr>
          <w:sz w:val="28"/>
          <w:szCs w:val="28"/>
          <w:lang w:val="en-US"/>
        </w:rPr>
        <w:t xml:space="preserve"> </w:t>
      </w:r>
      <w:proofErr w:type="spellStart"/>
      <w:r w:rsidR="00216AC1">
        <w:rPr>
          <w:sz w:val="28"/>
          <w:szCs w:val="28"/>
          <w:lang w:val="en-US"/>
        </w:rPr>
        <w:t>đưa</w:t>
      </w:r>
      <w:proofErr w:type="spellEnd"/>
      <w:r w:rsidR="00216AC1">
        <w:rPr>
          <w:sz w:val="28"/>
          <w:szCs w:val="28"/>
          <w:lang w:val="en-US"/>
        </w:rPr>
        <w:t xml:space="preserve"> </w:t>
      </w:r>
      <w:proofErr w:type="spellStart"/>
      <w:r w:rsidR="00216AC1">
        <w:rPr>
          <w:sz w:val="28"/>
          <w:szCs w:val="28"/>
          <w:lang w:val="en-US"/>
        </w:rPr>
        <w:t>vào</w:t>
      </w:r>
      <w:proofErr w:type="spellEnd"/>
      <w:r w:rsidR="00216AC1">
        <w:rPr>
          <w:sz w:val="28"/>
          <w:szCs w:val="28"/>
          <w:lang w:val="en-US"/>
        </w:rPr>
        <w:t xml:space="preserve"> </w:t>
      </w:r>
      <w:proofErr w:type="spellStart"/>
      <w:r w:rsidR="00216AC1">
        <w:rPr>
          <w:sz w:val="28"/>
          <w:szCs w:val="28"/>
          <w:lang w:val="en-US"/>
        </w:rPr>
        <w:t>sử</w:t>
      </w:r>
      <w:proofErr w:type="spellEnd"/>
      <w:r w:rsidR="00216AC1">
        <w:rPr>
          <w:sz w:val="28"/>
          <w:szCs w:val="28"/>
          <w:lang w:val="en-US"/>
        </w:rPr>
        <w:t xml:space="preserve"> </w:t>
      </w:r>
      <w:proofErr w:type="spellStart"/>
      <w:r w:rsidR="00216AC1">
        <w:rPr>
          <w:sz w:val="28"/>
          <w:szCs w:val="28"/>
          <w:lang w:val="en-US"/>
        </w:rPr>
        <w:t>dụng</w:t>
      </w:r>
      <w:proofErr w:type="spellEnd"/>
      <w:r w:rsidR="00216AC1">
        <w:rPr>
          <w:sz w:val="28"/>
          <w:szCs w:val="28"/>
          <w:lang w:val="en-US"/>
        </w:rPr>
        <w:t xml:space="preserve"> </w:t>
      </w:r>
      <w:proofErr w:type="spellStart"/>
      <w:r w:rsidR="00216AC1">
        <w:rPr>
          <w:sz w:val="28"/>
          <w:szCs w:val="28"/>
          <w:lang w:val="en-US"/>
        </w:rPr>
        <w:t>và</w:t>
      </w:r>
      <w:proofErr w:type="spellEnd"/>
      <w:r w:rsidR="00216AC1">
        <w:rPr>
          <w:sz w:val="28"/>
          <w:szCs w:val="28"/>
          <w:lang w:val="en-US"/>
        </w:rPr>
        <w:t xml:space="preserve"> </w:t>
      </w:r>
      <w:proofErr w:type="spellStart"/>
      <w:r w:rsidR="00216AC1">
        <w:rPr>
          <w:sz w:val="28"/>
          <w:szCs w:val="28"/>
          <w:lang w:val="en-US"/>
        </w:rPr>
        <w:t>bảng</w:t>
      </w:r>
      <w:proofErr w:type="spellEnd"/>
      <w:r w:rsidR="00216AC1">
        <w:rPr>
          <w:sz w:val="28"/>
          <w:szCs w:val="28"/>
          <w:lang w:val="en-US"/>
        </w:rPr>
        <w:t xml:space="preserve"> </w:t>
      </w:r>
      <w:proofErr w:type="spellStart"/>
      <w:r w:rsidR="00216AC1">
        <w:rPr>
          <w:sz w:val="28"/>
          <w:szCs w:val="28"/>
          <w:lang w:val="en-US"/>
        </w:rPr>
        <w:t>giá</w:t>
      </w:r>
      <w:proofErr w:type="spellEnd"/>
      <w:r w:rsidR="00216AC1">
        <w:rPr>
          <w:sz w:val="28"/>
          <w:szCs w:val="28"/>
          <w:lang w:val="en-US"/>
        </w:rPr>
        <w:t xml:space="preserve"> </w:t>
      </w:r>
      <w:proofErr w:type="spellStart"/>
      <w:r w:rsidR="00216AC1">
        <w:rPr>
          <w:sz w:val="28"/>
          <w:szCs w:val="28"/>
          <w:lang w:val="en-US"/>
        </w:rPr>
        <w:t>trị</w:t>
      </w:r>
      <w:proofErr w:type="spellEnd"/>
      <w:r w:rsidR="00216AC1">
        <w:rPr>
          <w:sz w:val="28"/>
          <w:szCs w:val="28"/>
          <w:lang w:val="en-US"/>
        </w:rPr>
        <w:t xml:space="preserve"> </w:t>
      </w:r>
      <w:proofErr w:type="spellStart"/>
      <w:r w:rsidR="00216AC1">
        <w:rPr>
          <w:sz w:val="28"/>
          <w:szCs w:val="28"/>
          <w:lang w:val="en-US"/>
        </w:rPr>
        <w:t>quyết</w:t>
      </w:r>
      <w:proofErr w:type="spellEnd"/>
      <w:r w:rsidR="00216AC1">
        <w:rPr>
          <w:sz w:val="28"/>
          <w:szCs w:val="28"/>
          <w:lang w:val="en-US"/>
        </w:rPr>
        <w:t xml:space="preserve"> </w:t>
      </w:r>
      <w:proofErr w:type="spellStart"/>
      <w:r w:rsidR="00216AC1">
        <w:rPr>
          <w:sz w:val="28"/>
          <w:szCs w:val="28"/>
          <w:lang w:val="en-US"/>
        </w:rPr>
        <w:t>toán</w:t>
      </w:r>
      <w:proofErr w:type="spellEnd"/>
      <w:r w:rsidR="00216AC1">
        <w:rPr>
          <w:sz w:val="28"/>
          <w:szCs w:val="28"/>
          <w:lang w:val="en-US"/>
        </w:rPr>
        <w:t xml:space="preserve"> </w:t>
      </w:r>
      <w:proofErr w:type="spellStart"/>
      <w:r w:rsidR="00216AC1">
        <w:rPr>
          <w:sz w:val="28"/>
          <w:szCs w:val="28"/>
          <w:lang w:val="en-US"/>
        </w:rPr>
        <w:t>công</w:t>
      </w:r>
      <w:proofErr w:type="spellEnd"/>
      <w:r w:rsidR="00216AC1">
        <w:rPr>
          <w:sz w:val="28"/>
          <w:szCs w:val="28"/>
          <w:lang w:val="en-US"/>
        </w:rPr>
        <w:t xml:space="preserve"> </w:t>
      </w:r>
      <w:proofErr w:type="spellStart"/>
      <w:r w:rsidR="00216AC1">
        <w:rPr>
          <w:sz w:val="28"/>
          <w:szCs w:val="28"/>
          <w:lang w:val="en-US"/>
        </w:rPr>
        <w:t>trình</w:t>
      </w:r>
      <w:proofErr w:type="spellEnd"/>
      <w:r w:rsidR="00216AC1" w:rsidRPr="00D53ECE">
        <w:rPr>
          <w:sz w:val="28"/>
          <w:szCs w:val="28"/>
        </w:rPr>
        <w:t xml:space="preserve"> </w:t>
      </w:r>
      <w:r w:rsidRPr="00D53ECE">
        <w:rPr>
          <w:sz w:val="28"/>
          <w:szCs w:val="28"/>
        </w:rPr>
        <w:t>(bản sao có chứng thực).</w:t>
      </w:r>
    </w:p>
    <w:p w:rsidR="00D64732" w:rsidRPr="00D53ECE" w:rsidRDefault="00D64732" w:rsidP="00DF4CA7">
      <w:pPr>
        <w:spacing w:before="80"/>
        <w:ind w:firstLine="851"/>
        <w:jc w:val="both"/>
        <w:rPr>
          <w:sz w:val="28"/>
          <w:szCs w:val="28"/>
          <w:lang w:val="en-US"/>
        </w:rPr>
      </w:pPr>
      <w:r w:rsidRPr="00D53ECE">
        <w:rPr>
          <w:sz w:val="28"/>
          <w:szCs w:val="28"/>
          <w:lang w:val="en-US"/>
        </w:rPr>
        <w:t xml:space="preserve">- </w:t>
      </w:r>
      <w:r w:rsidRPr="00D53ECE">
        <w:rPr>
          <w:sz w:val="28"/>
          <w:szCs w:val="28"/>
        </w:rPr>
        <w:t xml:space="preserve">Đối với hỗ trợ đào tạo nguồn nhân lực: Nhà đầu tư cung cấp phiếu đăng ký tham gia khóa đào tạo </w:t>
      </w:r>
      <w:proofErr w:type="gramStart"/>
      <w:r w:rsidRPr="00D53ECE">
        <w:rPr>
          <w:sz w:val="28"/>
          <w:szCs w:val="28"/>
        </w:rPr>
        <w:t>theo</w:t>
      </w:r>
      <w:proofErr w:type="gramEnd"/>
      <w:r w:rsidRPr="00D53ECE">
        <w:rPr>
          <w:sz w:val="28"/>
          <w:szCs w:val="28"/>
        </w:rPr>
        <w:t xml:space="preserve"> kế hoạch chiêu sinh của cơ quan nhà nước có thẩm quyền tổ chức</w:t>
      </w:r>
      <w:r w:rsidR="000004EF">
        <w:rPr>
          <w:sz w:val="28"/>
          <w:szCs w:val="28"/>
          <w:lang w:val="en-US"/>
        </w:rPr>
        <w:t>;</w:t>
      </w:r>
      <w:r w:rsidRPr="00D53ECE">
        <w:rPr>
          <w:sz w:val="28"/>
          <w:szCs w:val="28"/>
        </w:rPr>
        <w:t xml:space="preserve"> tài liệu chứng nhận hoàn thành khóa học.</w:t>
      </w:r>
    </w:p>
    <w:p w:rsidR="00D64732" w:rsidRPr="00D53ECE" w:rsidRDefault="00D64732" w:rsidP="00DF4CA7">
      <w:pPr>
        <w:spacing w:before="80"/>
        <w:ind w:firstLine="851"/>
        <w:jc w:val="both"/>
        <w:rPr>
          <w:sz w:val="28"/>
          <w:szCs w:val="28"/>
          <w:lang w:val="en-US"/>
        </w:rPr>
      </w:pPr>
      <w:r w:rsidRPr="00D53ECE">
        <w:rPr>
          <w:sz w:val="28"/>
          <w:szCs w:val="28"/>
          <w:lang w:val="en-US"/>
        </w:rPr>
        <w:t xml:space="preserve">- </w:t>
      </w:r>
      <w:r w:rsidRPr="00D53ECE">
        <w:rPr>
          <w:sz w:val="28"/>
          <w:szCs w:val="28"/>
        </w:rPr>
        <w:t xml:space="preserve">Đối với hỗ trợ chi phí quảng cáo: Nhà đầu tư cung cấp các hợp đồng quảng cáo sản phẩm </w:t>
      </w:r>
      <w:r w:rsidR="000004EF">
        <w:rPr>
          <w:sz w:val="28"/>
          <w:szCs w:val="28"/>
        </w:rPr>
        <w:t>mới với các đơn vị truyền thông</w:t>
      </w:r>
      <w:r w:rsidR="000004EF">
        <w:rPr>
          <w:sz w:val="28"/>
          <w:szCs w:val="28"/>
          <w:lang w:val="en-US"/>
        </w:rPr>
        <w:t>;</w:t>
      </w:r>
      <w:r w:rsidRPr="00D53ECE">
        <w:rPr>
          <w:sz w:val="28"/>
          <w:szCs w:val="28"/>
        </w:rPr>
        <w:t xml:space="preserve"> thanh lý hợp đồng (bản sao có chứng thực).</w:t>
      </w:r>
    </w:p>
    <w:p w:rsidR="00D64732" w:rsidRPr="00D53ECE" w:rsidRDefault="00D64732" w:rsidP="00DF4CA7">
      <w:pPr>
        <w:spacing w:before="80"/>
        <w:ind w:firstLine="851"/>
        <w:jc w:val="both"/>
        <w:rPr>
          <w:sz w:val="28"/>
          <w:szCs w:val="28"/>
          <w:lang w:val="en-US"/>
        </w:rPr>
      </w:pPr>
      <w:r w:rsidRPr="00D53ECE">
        <w:rPr>
          <w:sz w:val="28"/>
          <w:szCs w:val="28"/>
          <w:lang w:val="en-US"/>
        </w:rPr>
        <w:lastRenderedPageBreak/>
        <w:t xml:space="preserve">- </w:t>
      </w:r>
      <w:r w:rsidRPr="00D53ECE">
        <w:rPr>
          <w:sz w:val="28"/>
          <w:szCs w:val="28"/>
        </w:rPr>
        <w:t>Đối với hỗ trợ kinh phí xúc tiến đầu tư: Nhà đầu tư cung cấp hợp đồng với các đơn vị tổ chức sự kiện trong quá trình tham gia xúc tiến đầu tư trong và ngoài nước</w:t>
      </w:r>
      <w:r w:rsidR="000004EF">
        <w:rPr>
          <w:sz w:val="28"/>
          <w:szCs w:val="28"/>
          <w:lang w:val="en-US"/>
        </w:rPr>
        <w:t>;</w:t>
      </w:r>
      <w:r w:rsidRPr="00D53ECE">
        <w:rPr>
          <w:sz w:val="28"/>
          <w:szCs w:val="28"/>
        </w:rPr>
        <w:t xml:space="preserve"> thanh lý hợp đồng (bản sao có chứng thực).</w:t>
      </w:r>
    </w:p>
    <w:p w:rsidR="00D64732" w:rsidRDefault="00D64732" w:rsidP="00DF4CA7">
      <w:pPr>
        <w:spacing w:before="80"/>
        <w:ind w:firstLine="851"/>
        <w:jc w:val="both"/>
        <w:rPr>
          <w:sz w:val="28"/>
          <w:szCs w:val="28"/>
          <w:lang w:val="en-US"/>
        </w:rPr>
      </w:pPr>
      <w:r w:rsidRPr="00D53ECE">
        <w:rPr>
          <w:sz w:val="28"/>
          <w:szCs w:val="28"/>
          <w:lang w:val="en-US"/>
        </w:rPr>
        <w:t xml:space="preserve">- </w:t>
      </w:r>
      <w:r w:rsidRPr="00D53ECE">
        <w:rPr>
          <w:sz w:val="28"/>
          <w:szCs w:val="28"/>
        </w:rPr>
        <w:t xml:space="preserve">Đối với </w:t>
      </w:r>
      <w:r w:rsidR="008756CA">
        <w:rPr>
          <w:sz w:val="28"/>
          <w:szCs w:val="28"/>
          <w:lang w:val="en-US"/>
        </w:rPr>
        <w:t>h</w:t>
      </w:r>
      <w:r w:rsidR="008756CA" w:rsidRPr="008756CA">
        <w:rPr>
          <w:bCs/>
          <w:sz w:val="28"/>
          <w:szCs w:val="28"/>
        </w:rPr>
        <w:t xml:space="preserve">ỗ trợ doanh nghiệp </w:t>
      </w:r>
      <w:r w:rsidR="008756CA" w:rsidRPr="008756CA">
        <w:rPr>
          <w:sz w:val="28"/>
          <w:szCs w:val="28"/>
        </w:rPr>
        <w:t>đầu tư</w:t>
      </w:r>
      <w:r w:rsidR="008756CA" w:rsidRPr="008756CA">
        <w:rPr>
          <w:sz w:val="28"/>
          <w:szCs w:val="28"/>
          <w:lang w:val="en-US"/>
        </w:rPr>
        <w:t xml:space="preserve"> </w:t>
      </w:r>
      <w:proofErr w:type="spellStart"/>
      <w:r w:rsidR="008756CA" w:rsidRPr="008756CA">
        <w:rPr>
          <w:sz w:val="28"/>
          <w:szCs w:val="28"/>
          <w:lang w:val="en-US"/>
        </w:rPr>
        <w:t>dự</w:t>
      </w:r>
      <w:proofErr w:type="spellEnd"/>
      <w:r w:rsidR="008756CA" w:rsidRPr="008756CA">
        <w:rPr>
          <w:sz w:val="28"/>
          <w:szCs w:val="28"/>
          <w:lang w:val="en-US"/>
        </w:rPr>
        <w:t xml:space="preserve"> </w:t>
      </w:r>
      <w:proofErr w:type="spellStart"/>
      <w:r w:rsidR="008756CA" w:rsidRPr="008756CA">
        <w:rPr>
          <w:sz w:val="28"/>
          <w:szCs w:val="28"/>
          <w:lang w:val="en-US"/>
        </w:rPr>
        <w:t>án</w:t>
      </w:r>
      <w:proofErr w:type="spellEnd"/>
      <w:r w:rsidR="008756CA" w:rsidRPr="008756CA">
        <w:rPr>
          <w:sz w:val="28"/>
          <w:szCs w:val="28"/>
          <w:lang w:val="en-US"/>
        </w:rPr>
        <w:t xml:space="preserve"> </w:t>
      </w:r>
      <w:r w:rsidR="008756CA" w:rsidRPr="008756CA">
        <w:rPr>
          <w:sz w:val="28"/>
          <w:szCs w:val="28"/>
        </w:rPr>
        <w:t>mới có chuyển giao công nghệ</w:t>
      </w:r>
      <w:r w:rsidRPr="008756CA">
        <w:rPr>
          <w:sz w:val="28"/>
          <w:szCs w:val="28"/>
        </w:rPr>
        <w:t>:</w:t>
      </w:r>
      <w:r>
        <w:rPr>
          <w:sz w:val="28"/>
          <w:szCs w:val="28"/>
        </w:rPr>
        <w:t xml:space="preserve"> </w:t>
      </w:r>
      <w:r w:rsidRPr="00D53ECE">
        <w:rPr>
          <w:sz w:val="28"/>
          <w:szCs w:val="28"/>
        </w:rPr>
        <w:t>Nhà đầu tư cung cấp hợp đồng mua bán máy móc thiết bị mới, được ký kết giữa doanh nghiệp và đơn vị cung cấp</w:t>
      </w:r>
      <w:r w:rsidR="000004EF">
        <w:rPr>
          <w:sz w:val="28"/>
          <w:szCs w:val="28"/>
          <w:lang w:val="en-US"/>
        </w:rPr>
        <w:t>;</w:t>
      </w:r>
      <w:r w:rsidRPr="00D53ECE">
        <w:rPr>
          <w:sz w:val="28"/>
          <w:szCs w:val="28"/>
        </w:rPr>
        <w:t xml:space="preserve"> thanh lý h</w:t>
      </w:r>
      <w:r>
        <w:rPr>
          <w:sz w:val="28"/>
          <w:szCs w:val="28"/>
        </w:rPr>
        <w:t>ợp đồng (bản sao có chứng thực)</w:t>
      </w:r>
      <w:r>
        <w:rPr>
          <w:sz w:val="28"/>
          <w:szCs w:val="28"/>
          <w:lang w:val="en-US"/>
        </w:rPr>
        <w:t>”</w:t>
      </w:r>
    </w:p>
    <w:p w:rsidR="00D64732" w:rsidRDefault="009B7524" w:rsidP="00DF4CA7">
      <w:pPr>
        <w:shd w:val="clear" w:color="auto" w:fill="FFFFFF"/>
        <w:spacing w:before="80"/>
        <w:ind w:firstLine="851"/>
        <w:jc w:val="both"/>
        <w:rPr>
          <w:sz w:val="28"/>
          <w:szCs w:val="28"/>
          <w:lang w:val="sv-SE"/>
        </w:rPr>
      </w:pPr>
      <w:r>
        <w:rPr>
          <w:rStyle w:val="fontstyle01"/>
          <w:b w:val="0"/>
          <w:color w:val="auto"/>
          <w:lang w:val="en-US"/>
        </w:rPr>
        <w:t>8</w:t>
      </w:r>
      <w:r w:rsidR="00D64732" w:rsidRPr="00D53ECE">
        <w:rPr>
          <w:rStyle w:val="fontstyle01"/>
          <w:b w:val="0"/>
          <w:color w:val="auto"/>
          <w:lang w:val="en-US"/>
        </w:rPr>
        <w:t xml:space="preserve">. </w:t>
      </w:r>
      <w:r w:rsidR="00D64732" w:rsidRPr="00D53ECE">
        <w:rPr>
          <w:bCs/>
          <w:sz w:val="28"/>
          <w:szCs w:val="28"/>
          <w:lang w:val="sv-SE"/>
        </w:rPr>
        <w:t>Sửa đổi, bổ sung</w:t>
      </w:r>
      <w:r w:rsidR="00D64732">
        <w:rPr>
          <w:bCs/>
          <w:sz w:val="28"/>
          <w:szCs w:val="28"/>
          <w:lang w:val="sv-SE"/>
        </w:rPr>
        <w:t xml:space="preserve"> </w:t>
      </w:r>
      <w:r w:rsidR="00D64732" w:rsidRPr="00D53ECE">
        <w:rPr>
          <w:bCs/>
          <w:sz w:val="28"/>
          <w:szCs w:val="28"/>
          <w:lang w:val="sv-SE"/>
        </w:rPr>
        <w:t>Phụ lục 1</w:t>
      </w:r>
      <w:r w:rsidR="00D64732">
        <w:rPr>
          <w:bCs/>
          <w:sz w:val="28"/>
          <w:szCs w:val="28"/>
          <w:lang w:val="sv-SE"/>
        </w:rPr>
        <w:t xml:space="preserve"> như sau</w:t>
      </w:r>
      <w:r w:rsidR="00D64732" w:rsidRPr="00D53ECE">
        <w:rPr>
          <w:sz w:val="28"/>
          <w:szCs w:val="28"/>
          <w:lang w:val="sv-SE"/>
        </w:rPr>
        <w:t>:</w:t>
      </w:r>
    </w:p>
    <w:p w:rsidR="009C6B8D" w:rsidRPr="009C6B8D" w:rsidRDefault="008E7DC8" w:rsidP="00DF4CA7">
      <w:pPr>
        <w:shd w:val="clear" w:color="auto" w:fill="FFFFFF"/>
        <w:spacing w:before="80"/>
        <w:ind w:firstLine="851"/>
        <w:jc w:val="center"/>
        <w:rPr>
          <w:b/>
          <w:sz w:val="28"/>
          <w:szCs w:val="28"/>
          <w:lang w:val="sv-SE"/>
        </w:rPr>
      </w:pPr>
      <w:r w:rsidRPr="002405E9">
        <w:rPr>
          <w:sz w:val="28"/>
          <w:szCs w:val="28"/>
        </w:rPr>
        <w:t>“</w:t>
      </w:r>
      <w:r w:rsidR="009C6B8D" w:rsidRPr="009C6B8D">
        <w:rPr>
          <w:b/>
          <w:sz w:val="28"/>
          <w:szCs w:val="28"/>
          <w:lang w:val="sv-SE"/>
        </w:rPr>
        <w:t xml:space="preserve">Phụ lục </w:t>
      </w:r>
      <w:r w:rsidR="00586A64">
        <w:rPr>
          <w:b/>
          <w:sz w:val="28"/>
          <w:szCs w:val="28"/>
          <w:lang w:val="sv-SE"/>
        </w:rPr>
        <w:t>I</w:t>
      </w:r>
    </w:p>
    <w:p w:rsidR="00D64732" w:rsidRPr="009C6B8D" w:rsidRDefault="009C6B8D" w:rsidP="00DF4CA7">
      <w:pPr>
        <w:shd w:val="clear" w:color="auto" w:fill="FFFFFF"/>
        <w:spacing w:before="80"/>
        <w:ind w:firstLine="851"/>
        <w:jc w:val="center"/>
        <w:rPr>
          <w:rStyle w:val="fontstyle31"/>
          <w:b/>
          <w:color w:val="auto"/>
          <w:lang w:val="en-US"/>
        </w:rPr>
      </w:pPr>
      <w:r w:rsidRPr="009C6B8D">
        <w:rPr>
          <w:b/>
          <w:sz w:val="28"/>
          <w:szCs w:val="28"/>
          <w:lang w:val="sv-SE"/>
        </w:rPr>
        <w:t xml:space="preserve">DANH MỤC </w:t>
      </w:r>
      <w:r w:rsidRPr="009C6B8D">
        <w:rPr>
          <w:rStyle w:val="fontstyle31"/>
          <w:b/>
          <w:color w:val="auto"/>
          <w:lang w:val="en-US"/>
        </w:rPr>
        <w:t>N</w:t>
      </w:r>
      <w:r w:rsidRPr="009C6B8D">
        <w:rPr>
          <w:rStyle w:val="fontstyle31"/>
          <w:b/>
          <w:color w:val="auto"/>
        </w:rPr>
        <w:t>GÀNH, NGHỀ</w:t>
      </w:r>
      <w:r w:rsidRPr="009C6B8D">
        <w:rPr>
          <w:rStyle w:val="fontstyle31"/>
          <w:b/>
          <w:color w:val="auto"/>
          <w:lang w:val="en-US"/>
        </w:rPr>
        <w:t xml:space="preserve"> -</w:t>
      </w:r>
      <w:r w:rsidRPr="009C6B8D">
        <w:rPr>
          <w:rStyle w:val="fontstyle31"/>
          <w:b/>
          <w:color w:val="auto"/>
        </w:rPr>
        <w:t xml:space="preserve"> LĨNH VỰC HỖ TRỢ ĐẦU TƯ CỦA TỈNH </w:t>
      </w:r>
      <w:r w:rsidRPr="009C6B8D">
        <w:rPr>
          <w:rStyle w:val="fontstyle31"/>
          <w:b/>
          <w:color w:val="auto"/>
          <w:lang w:val="en-US"/>
        </w:rPr>
        <w:t>V</w:t>
      </w:r>
      <w:r w:rsidRPr="009C6B8D">
        <w:rPr>
          <w:rStyle w:val="fontstyle31"/>
          <w:b/>
          <w:color w:val="auto"/>
        </w:rPr>
        <w:t xml:space="preserve">ĨNH </w:t>
      </w:r>
      <w:r w:rsidRPr="009C6B8D">
        <w:rPr>
          <w:rStyle w:val="fontstyle31"/>
          <w:b/>
          <w:color w:val="auto"/>
          <w:lang w:val="en-US"/>
        </w:rPr>
        <w:t>L</w:t>
      </w:r>
      <w:r w:rsidRPr="009C6B8D">
        <w:rPr>
          <w:rStyle w:val="fontstyle31"/>
          <w:b/>
          <w:color w:val="auto"/>
        </w:rPr>
        <w:t>ONG</w:t>
      </w:r>
    </w:p>
    <w:p w:rsidR="00565AC8" w:rsidRPr="00565AC8" w:rsidRDefault="00D46A28" w:rsidP="00DF4CA7">
      <w:pPr>
        <w:pStyle w:val="NormalWeb"/>
        <w:shd w:val="clear" w:color="auto" w:fill="FFFFFF"/>
        <w:spacing w:before="80" w:beforeAutospacing="0" w:after="0" w:afterAutospacing="0"/>
        <w:jc w:val="center"/>
        <w:rPr>
          <w:i/>
          <w:color w:val="000000"/>
          <w:sz w:val="28"/>
          <w:szCs w:val="28"/>
          <w:lang w:val="en-US"/>
        </w:rPr>
      </w:pPr>
      <w:r>
        <w:rPr>
          <w:i/>
          <w:sz w:val="28"/>
          <w:szCs w:val="28"/>
        </w:rPr>
        <w:t>(</w:t>
      </w:r>
      <w:proofErr w:type="spellStart"/>
      <w:r>
        <w:rPr>
          <w:i/>
          <w:sz w:val="28"/>
          <w:szCs w:val="28"/>
        </w:rPr>
        <w:t>Kèm</w:t>
      </w:r>
      <w:proofErr w:type="spellEnd"/>
      <w:r>
        <w:rPr>
          <w:i/>
          <w:sz w:val="28"/>
          <w:szCs w:val="28"/>
        </w:rPr>
        <w:t xml:space="preserve"> </w:t>
      </w:r>
      <w:proofErr w:type="spellStart"/>
      <w:r>
        <w:rPr>
          <w:i/>
          <w:sz w:val="28"/>
          <w:szCs w:val="28"/>
        </w:rPr>
        <w:t>theo</w:t>
      </w:r>
      <w:proofErr w:type="spellEnd"/>
      <w:r>
        <w:rPr>
          <w:i/>
          <w:sz w:val="28"/>
          <w:szCs w:val="28"/>
        </w:rPr>
        <w:t xml:space="preserve"> </w:t>
      </w:r>
      <w:proofErr w:type="spellStart"/>
      <w:r>
        <w:rPr>
          <w:i/>
          <w:sz w:val="28"/>
          <w:szCs w:val="28"/>
        </w:rPr>
        <w:t>Nghị</w:t>
      </w:r>
      <w:proofErr w:type="spellEnd"/>
      <w:r>
        <w:rPr>
          <w:i/>
          <w:sz w:val="28"/>
          <w:szCs w:val="28"/>
        </w:rPr>
        <w:t xml:space="preserve"> </w:t>
      </w:r>
      <w:proofErr w:type="spellStart"/>
      <w:r>
        <w:rPr>
          <w:i/>
          <w:sz w:val="28"/>
          <w:szCs w:val="28"/>
        </w:rPr>
        <w:t>quyết</w:t>
      </w:r>
      <w:proofErr w:type="spellEnd"/>
      <w:r>
        <w:rPr>
          <w:i/>
          <w:sz w:val="28"/>
          <w:szCs w:val="28"/>
        </w:rPr>
        <w:t xml:space="preserve"> </w:t>
      </w:r>
      <w:proofErr w:type="spellStart"/>
      <w:r>
        <w:rPr>
          <w:i/>
          <w:sz w:val="28"/>
          <w:szCs w:val="28"/>
        </w:rPr>
        <w:t>số</w:t>
      </w:r>
      <w:proofErr w:type="spellEnd"/>
      <w:r>
        <w:rPr>
          <w:i/>
          <w:sz w:val="28"/>
          <w:szCs w:val="28"/>
        </w:rPr>
        <w:t xml:space="preserve"> </w:t>
      </w:r>
      <w:r>
        <w:rPr>
          <w:i/>
          <w:sz w:val="28"/>
          <w:szCs w:val="28"/>
          <w:lang w:val="en-US"/>
        </w:rPr>
        <w:t xml:space="preserve">97/2018/NQ-HĐND, </w:t>
      </w:r>
      <w:proofErr w:type="spellStart"/>
      <w:r>
        <w:rPr>
          <w:i/>
          <w:sz w:val="28"/>
          <w:szCs w:val="28"/>
        </w:rPr>
        <w:t>ngày</w:t>
      </w:r>
      <w:proofErr w:type="spellEnd"/>
      <w:r>
        <w:rPr>
          <w:i/>
          <w:sz w:val="28"/>
          <w:szCs w:val="28"/>
        </w:rPr>
        <w:t xml:space="preserve"> </w:t>
      </w:r>
      <w:r>
        <w:rPr>
          <w:i/>
          <w:sz w:val="28"/>
          <w:szCs w:val="28"/>
          <w:lang w:val="en-US"/>
        </w:rPr>
        <w:t xml:space="preserve">01 </w:t>
      </w:r>
      <w:proofErr w:type="spellStart"/>
      <w:r>
        <w:rPr>
          <w:i/>
          <w:sz w:val="28"/>
          <w:szCs w:val="28"/>
        </w:rPr>
        <w:t>tháng</w:t>
      </w:r>
      <w:proofErr w:type="spellEnd"/>
      <w:r>
        <w:rPr>
          <w:i/>
          <w:sz w:val="28"/>
          <w:szCs w:val="28"/>
        </w:rPr>
        <w:t xml:space="preserve"> </w:t>
      </w:r>
      <w:r>
        <w:rPr>
          <w:i/>
          <w:sz w:val="28"/>
          <w:szCs w:val="28"/>
          <w:lang w:val="en-US"/>
        </w:rPr>
        <w:t xml:space="preserve">02 </w:t>
      </w:r>
      <w:proofErr w:type="spellStart"/>
      <w:r>
        <w:rPr>
          <w:i/>
          <w:sz w:val="28"/>
          <w:szCs w:val="28"/>
        </w:rPr>
        <w:t>năm</w:t>
      </w:r>
      <w:proofErr w:type="spellEnd"/>
      <w:r>
        <w:rPr>
          <w:i/>
          <w:sz w:val="28"/>
          <w:szCs w:val="28"/>
        </w:rPr>
        <w:t xml:space="preserve"> </w:t>
      </w:r>
      <w:r>
        <w:rPr>
          <w:i/>
          <w:sz w:val="28"/>
          <w:szCs w:val="28"/>
          <w:lang w:val="en-US"/>
        </w:rPr>
        <w:t>2018</w:t>
      </w:r>
      <w:r>
        <w:rPr>
          <w:i/>
          <w:sz w:val="28"/>
          <w:szCs w:val="28"/>
        </w:rPr>
        <w:t xml:space="preserve"> </w:t>
      </w:r>
      <w:proofErr w:type="spellStart"/>
      <w:r w:rsidR="00565AC8" w:rsidRPr="00565AC8">
        <w:rPr>
          <w:i/>
          <w:sz w:val="28"/>
          <w:szCs w:val="28"/>
        </w:rPr>
        <w:t>của</w:t>
      </w:r>
      <w:proofErr w:type="spellEnd"/>
      <w:r w:rsidR="00565AC8" w:rsidRPr="00565AC8">
        <w:rPr>
          <w:i/>
          <w:sz w:val="28"/>
          <w:szCs w:val="28"/>
        </w:rPr>
        <w:t xml:space="preserve"> </w:t>
      </w:r>
      <w:proofErr w:type="spellStart"/>
      <w:r w:rsidR="00565AC8" w:rsidRPr="00565AC8">
        <w:rPr>
          <w:i/>
          <w:sz w:val="28"/>
          <w:szCs w:val="28"/>
        </w:rPr>
        <w:t>Hội</w:t>
      </w:r>
      <w:proofErr w:type="spellEnd"/>
      <w:r w:rsidR="00565AC8" w:rsidRPr="00565AC8">
        <w:rPr>
          <w:i/>
          <w:sz w:val="28"/>
          <w:szCs w:val="28"/>
        </w:rPr>
        <w:t xml:space="preserve"> </w:t>
      </w:r>
      <w:proofErr w:type="spellStart"/>
      <w:r w:rsidR="00565AC8" w:rsidRPr="00565AC8">
        <w:rPr>
          <w:i/>
          <w:sz w:val="28"/>
          <w:szCs w:val="28"/>
        </w:rPr>
        <w:t>đồng</w:t>
      </w:r>
      <w:proofErr w:type="spellEnd"/>
      <w:r w:rsidR="00565AC8" w:rsidRPr="00565AC8">
        <w:rPr>
          <w:i/>
          <w:sz w:val="28"/>
          <w:szCs w:val="28"/>
        </w:rPr>
        <w:t xml:space="preserve"> </w:t>
      </w:r>
      <w:proofErr w:type="spellStart"/>
      <w:r w:rsidR="00565AC8" w:rsidRPr="00565AC8">
        <w:rPr>
          <w:i/>
          <w:sz w:val="28"/>
          <w:szCs w:val="28"/>
        </w:rPr>
        <w:t>nhân</w:t>
      </w:r>
      <w:proofErr w:type="spellEnd"/>
      <w:r w:rsidR="00565AC8" w:rsidRPr="00565AC8">
        <w:rPr>
          <w:i/>
          <w:sz w:val="28"/>
          <w:szCs w:val="28"/>
        </w:rPr>
        <w:t xml:space="preserve"> </w:t>
      </w:r>
      <w:proofErr w:type="spellStart"/>
      <w:r w:rsidR="00565AC8" w:rsidRPr="00565AC8">
        <w:rPr>
          <w:i/>
          <w:sz w:val="28"/>
          <w:szCs w:val="28"/>
        </w:rPr>
        <w:t>dân</w:t>
      </w:r>
      <w:proofErr w:type="spellEnd"/>
      <w:r w:rsidR="00565AC8" w:rsidRPr="00565AC8">
        <w:rPr>
          <w:i/>
          <w:sz w:val="28"/>
          <w:szCs w:val="28"/>
        </w:rPr>
        <w:t xml:space="preserve"> </w:t>
      </w:r>
      <w:proofErr w:type="spellStart"/>
      <w:r w:rsidR="00565AC8" w:rsidRPr="00565AC8">
        <w:rPr>
          <w:i/>
          <w:sz w:val="28"/>
          <w:szCs w:val="28"/>
        </w:rPr>
        <w:t>tỉnh</w:t>
      </w:r>
      <w:proofErr w:type="spellEnd"/>
      <w:r w:rsidR="00565AC8" w:rsidRPr="00565AC8">
        <w:rPr>
          <w:i/>
          <w:sz w:val="28"/>
          <w:szCs w:val="28"/>
        </w:rPr>
        <w:t xml:space="preserve"> </w:t>
      </w:r>
      <w:proofErr w:type="spellStart"/>
      <w:r w:rsidR="00565AC8" w:rsidRPr="00565AC8">
        <w:rPr>
          <w:i/>
          <w:sz w:val="28"/>
          <w:szCs w:val="28"/>
        </w:rPr>
        <w:t>Vĩnh</w:t>
      </w:r>
      <w:proofErr w:type="spellEnd"/>
      <w:r w:rsidR="00565AC8" w:rsidRPr="00565AC8">
        <w:rPr>
          <w:i/>
          <w:sz w:val="28"/>
          <w:szCs w:val="28"/>
        </w:rPr>
        <w:t xml:space="preserve"> Long)</w:t>
      </w:r>
    </w:p>
    <w:p w:rsidR="00D64732" w:rsidRPr="00D53ECE" w:rsidRDefault="009C6B8D" w:rsidP="00DF4CA7">
      <w:pPr>
        <w:pStyle w:val="NormalWeb"/>
        <w:shd w:val="clear" w:color="auto" w:fill="FFFFFF"/>
        <w:spacing w:before="80" w:beforeAutospacing="0" w:after="0" w:afterAutospacing="0"/>
        <w:ind w:firstLine="851"/>
        <w:jc w:val="both"/>
        <w:rPr>
          <w:color w:val="000000"/>
          <w:sz w:val="28"/>
          <w:szCs w:val="28"/>
          <w:lang w:val="en-US"/>
        </w:rPr>
      </w:pPr>
      <w:r>
        <w:rPr>
          <w:color w:val="000000"/>
          <w:sz w:val="28"/>
          <w:szCs w:val="28"/>
          <w:lang w:val="en-US"/>
        </w:rPr>
        <w:t xml:space="preserve">1. </w:t>
      </w:r>
      <w:r w:rsidR="00D64732" w:rsidRPr="00D53ECE">
        <w:rPr>
          <w:color w:val="000000"/>
          <w:sz w:val="28"/>
          <w:szCs w:val="28"/>
          <w:lang w:val="vi-VN"/>
        </w:rPr>
        <w:t>Xây dựng</w:t>
      </w:r>
      <w:r w:rsidR="00D64732" w:rsidRPr="00D53ECE">
        <w:rPr>
          <w:color w:val="000000"/>
          <w:sz w:val="28"/>
          <w:szCs w:val="28"/>
        </w:rPr>
        <w:t xml:space="preserve"> </w:t>
      </w:r>
      <w:r>
        <w:rPr>
          <w:color w:val="000000"/>
          <w:sz w:val="28"/>
          <w:szCs w:val="28"/>
          <w:lang w:val="en-US"/>
        </w:rPr>
        <w:t>k</w:t>
      </w:r>
      <w:r w:rsidR="00D64732" w:rsidRPr="00D53ECE">
        <w:rPr>
          <w:color w:val="000000"/>
          <w:sz w:val="28"/>
          <w:szCs w:val="28"/>
          <w:lang w:val="vi-VN"/>
        </w:rPr>
        <w:t>hu</w:t>
      </w:r>
      <w:r w:rsidR="00D64732" w:rsidRPr="00D53ECE">
        <w:rPr>
          <w:color w:val="000000"/>
          <w:sz w:val="28"/>
          <w:szCs w:val="28"/>
        </w:rPr>
        <w:t xml:space="preserve">, </w:t>
      </w:r>
      <w:r>
        <w:rPr>
          <w:color w:val="000000"/>
          <w:sz w:val="28"/>
          <w:szCs w:val="28"/>
          <w:lang w:val="en-US"/>
        </w:rPr>
        <w:t>v</w:t>
      </w:r>
      <w:proofErr w:type="spellStart"/>
      <w:r w:rsidR="00D64732" w:rsidRPr="00D53ECE">
        <w:rPr>
          <w:color w:val="000000"/>
          <w:sz w:val="28"/>
          <w:szCs w:val="28"/>
        </w:rPr>
        <w:t>ùng</w:t>
      </w:r>
      <w:proofErr w:type="spellEnd"/>
      <w:r w:rsidR="00D64732" w:rsidRPr="00D53ECE">
        <w:rPr>
          <w:color w:val="000000"/>
          <w:sz w:val="28"/>
          <w:szCs w:val="28"/>
        </w:rPr>
        <w:t xml:space="preserve"> </w:t>
      </w:r>
      <w:proofErr w:type="spellStart"/>
      <w:r w:rsidR="00D64732" w:rsidRPr="00D53ECE">
        <w:rPr>
          <w:color w:val="000000"/>
          <w:sz w:val="28"/>
          <w:szCs w:val="28"/>
        </w:rPr>
        <w:t>sản</w:t>
      </w:r>
      <w:proofErr w:type="spellEnd"/>
      <w:r w:rsidR="00D64732" w:rsidRPr="00D53ECE">
        <w:rPr>
          <w:color w:val="000000"/>
          <w:sz w:val="28"/>
          <w:szCs w:val="28"/>
        </w:rPr>
        <w:t xml:space="preserve"> </w:t>
      </w:r>
      <w:proofErr w:type="spellStart"/>
      <w:r w:rsidR="00D64732" w:rsidRPr="00D53ECE">
        <w:rPr>
          <w:color w:val="000000"/>
          <w:sz w:val="28"/>
          <w:szCs w:val="28"/>
        </w:rPr>
        <w:t>xuất</w:t>
      </w:r>
      <w:proofErr w:type="spellEnd"/>
      <w:r w:rsidR="00D64732" w:rsidRPr="00D53ECE">
        <w:rPr>
          <w:color w:val="000000"/>
          <w:sz w:val="28"/>
          <w:szCs w:val="28"/>
        </w:rPr>
        <w:t xml:space="preserve"> </w:t>
      </w:r>
      <w:proofErr w:type="spellStart"/>
      <w:r w:rsidR="00D64732" w:rsidRPr="00D53ECE">
        <w:rPr>
          <w:color w:val="000000"/>
          <w:sz w:val="28"/>
          <w:szCs w:val="28"/>
        </w:rPr>
        <w:t>nông</w:t>
      </w:r>
      <w:proofErr w:type="spellEnd"/>
      <w:r w:rsidR="00D64732" w:rsidRPr="00D53ECE">
        <w:rPr>
          <w:color w:val="000000"/>
          <w:sz w:val="28"/>
          <w:szCs w:val="28"/>
        </w:rPr>
        <w:t xml:space="preserve"> </w:t>
      </w:r>
      <w:proofErr w:type="spellStart"/>
      <w:r w:rsidR="00D64732" w:rsidRPr="00D53ECE">
        <w:rPr>
          <w:color w:val="000000"/>
          <w:sz w:val="28"/>
          <w:szCs w:val="28"/>
        </w:rPr>
        <w:t>nghiệp</w:t>
      </w:r>
      <w:proofErr w:type="spellEnd"/>
      <w:r w:rsidR="00D64732" w:rsidRPr="00D53ECE">
        <w:rPr>
          <w:color w:val="000000"/>
          <w:sz w:val="28"/>
          <w:szCs w:val="28"/>
        </w:rPr>
        <w:t xml:space="preserve"> </w:t>
      </w:r>
      <w:proofErr w:type="spellStart"/>
      <w:r w:rsidR="00D64732" w:rsidRPr="00D53ECE">
        <w:rPr>
          <w:color w:val="000000"/>
          <w:sz w:val="28"/>
          <w:szCs w:val="28"/>
        </w:rPr>
        <w:t>ứng</w:t>
      </w:r>
      <w:proofErr w:type="spellEnd"/>
      <w:r w:rsidR="00D64732" w:rsidRPr="00D53ECE">
        <w:rPr>
          <w:color w:val="000000"/>
          <w:sz w:val="28"/>
          <w:szCs w:val="28"/>
        </w:rPr>
        <w:t xml:space="preserve"> </w:t>
      </w:r>
      <w:proofErr w:type="spellStart"/>
      <w:r w:rsidR="00D64732" w:rsidRPr="00D53ECE">
        <w:rPr>
          <w:color w:val="000000"/>
          <w:sz w:val="28"/>
          <w:szCs w:val="28"/>
        </w:rPr>
        <w:t>dụng</w:t>
      </w:r>
      <w:proofErr w:type="spellEnd"/>
      <w:r w:rsidR="00D64732" w:rsidRPr="00D53ECE">
        <w:rPr>
          <w:color w:val="000000"/>
          <w:sz w:val="28"/>
          <w:szCs w:val="28"/>
        </w:rPr>
        <w:t xml:space="preserve"> </w:t>
      </w:r>
      <w:proofErr w:type="spellStart"/>
      <w:r w:rsidR="00D64732" w:rsidRPr="00D53ECE">
        <w:rPr>
          <w:color w:val="000000"/>
          <w:sz w:val="28"/>
          <w:szCs w:val="28"/>
        </w:rPr>
        <w:t>công</w:t>
      </w:r>
      <w:proofErr w:type="spellEnd"/>
      <w:r w:rsidR="00D64732" w:rsidRPr="00D53ECE">
        <w:rPr>
          <w:color w:val="000000"/>
          <w:sz w:val="28"/>
          <w:szCs w:val="28"/>
        </w:rPr>
        <w:t xml:space="preserve"> </w:t>
      </w:r>
      <w:proofErr w:type="spellStart"/>
      <w:r w:rsidR="00D64732" w:rsidRPr="00D53ECE">
        <w:rPr>
          <w:color w:val="000000"/>
          <w:sz w:val="28"/>
          <w:szCs w:val="28"/>
        </w:rPr>
        <w:t>nghệ</w:t>
      </w:r>
      <w:proofErr w:type="spellEnd"/>
      <w:r w:rsidR="00D64732" w:rsidRPr="00D53ECE">
        <w:rPr>
          <w:color w:val="000000"/>
          <w:sz w:val="28"/>
          <w:szCs w:val="28"/>
        </w:rPr>
        <w:t xml:space="preserve"> </w:t>
      </w:r>
      <w:proofErr w:type="spellStart"/>
      <w:r w:rsidR="00D64732" w:rsidRPr="00D53ECE">
        <w:rPr>
          <w:color w:val="000000"/>
          <w:sz w:val="28"/>
          <w:szCs w:val="28"/>
        </w:rPr>
        <w:t>cao</w:t>
      </w:r>
      <w:proofErr w:type="spellEnd"/>
      <w:r w:rsidR="00D64732" w:rsidRPr="00D53ECE">
        <w:rPr>
          <w:color w:val="000000"/>
          <w:sz w:val="28"/>
          <w:szCs w:val="28"/>
        </w:rPr>
        <w:t>;</w:t>
      </w:r>
      <w:r w:rsidR="00DE4C55">
        <w:rPr>
          <w:color w:val="000000"/>
          <w:sz w:val="28"/>
          <w:szCs w:val="28"/>
          <w:lang w:val="en-US"/>
        </w:rPr>
        <w:t xml:space="preserve"> </w:t>
      </w:r>
      <w:proofErr w:type="spellStart"/>
      <w:r w:rsidR="00D64732" w:rsidRPr="00D53ECE">
        <w:rPr>
          <w:color w:val="000000"/>
          <w:sz w:val="28"/>
          <w:szCs w:val="28"/>
        </w:rPr>
        <w:t>Khu</w:t>
      </w:r>
      <w:proofErr w:type="spellEnd"/>
      <w:r w:rsidR="00D64732" w:rsidRPr="00D53ECE">
        <w:rPr>
          <w:color w:val="000000"/>
          <w:sz w:val="28"/>
          <w:szCs w:val="28"/>
        </w:rPr>
        <w:t xml:space="preserve"> </w:t>
      </w:r>
      <w:proofErr w:type="spellStart"/>
      <w:r w:rsidR="00D64732" w:rsidRPr="00D53ECE">
        <w:rPr>
          <w:color w:val="000000"/>
          <w:sz w:val="28"/>
          <w:szCs w:val="28"/>
        </w:rPr>
        <w:t>nghiên</w:t>
      </w:r>
      <w:proofErr w:type="spellEnd"/>
      <w:r w:rsidR="00D64732" w:rsidRPr="00D53ECE">
        <w:rPr>
          <w:color w:val="000000"/>
          <w:sz w:val="28"/>
          <w:szCs w:val="28"/>
        </w:rPr>
        <w:t xml:space="preserve"> </w:t>
      </w:r>
      <w:proofErr w:type="spellStart"/>
      <w:r w:rsidR="00D64732" w:rsidRPr="00D53ECE">
        <w:rPr>
          <w:color w:val="000000"/>
          <w:sz w:val="28"/>
          <w:szCs w:val="28"/>
        </w:rPr>
        <w:t>cứu</w:t>
      </w:r>
      <w:proofErr w:type="spellEnd"/>
      <w:r w:rsidR="00D64732" w:rsidRPr="00D53ECE">
        <w:rPr>
          <w:color w:val="000000"/>
          <w:sz w:val="28"/>
          <w:szCs w:val="28"/>
        </w:rPr>
        <w:t xml:space="preserve"> </w:t>
      </w:r>
      <w:proofErr w:type="spellStart"/>
      <w:r w:rsidR="00D64732" w:rsidRPr="00D53ECE">
        <w:rPr>
          <w:color w:val="000000"/>
          <w:sz w:val="28"/>
          <w:szCs w:val="28"/>
        </w:rPr>
        <w:t>ứ</w:t>
      </w:r>
      <w:r w:rsidR="00094F13">
        <w:rPr>
          <w:color w:val="000000"/>
          <w:sz w:val="28"/>
          <w:szCs w:val="28"/>
        </w:rPr>
        <w:t>ng</w:t>
      </w:r>
      <w:proofErr w:type="spellEnd"/>
      <w:r w:rsidR="00094F13">
        <w:rPr>
          <w:color w:val="000000"/>
          <w:sz w:val="28"/>
          <w:szCs w:val="28"/>
        </w:rPr>
        <w:t xml:space="preserve"> </w:t>
      </w:r>
      <w:proofErr w:type="spellStart"/>
      <w:r w:rsidR="00094F13">
        <w:rPr>
          <w:color w:val="000000"/>
          <w:sz w:val="28"/>
          <w:szCs w:val="28"/>
        </w:rPr>
        <w:t>dụng</w:t>
      </w:r>
      <w:proofErr w:type="spellEnd"/>
      <w:r w:rsidR="00094F13">
        <w:rPr>
          <w:color w:val="000000"/>
          <w:sz w:val="28"/>
          <w:szCs w:val="28"/>
        </w:rPr>
        <w:t xml:space="preserve">, </w:t>
      </w:r>
      <w:proofErr w:type="spellStart"/>
      <w:r w:rsidR="00094F13">
        <w:rPr>
          <w:color w:val="000000"/>
          <w:sz w:val="28"/>
          <w:szCs w:val="28"/>
        </w:rPr>
        <w:t>thử</w:t>
      </w:r>
      <w:proofErr w:type="spellEnd"/>
      <w:r w:rsidR="00094F13">
        <w:rPr>
          <w:color w:val="000000"/>
          <w:sz w:val="28"/>
          <w:szCs w:val="28"/>
        </w:rPr>
        <w:t xml:space="preserve"> </w:t>
      </w:r>
      <w:proofErr w:type="spellStart"/>
      <w:r w:rsidR="00094F13">
        <w:rPr>
          <w:color w:val="000000"/>
          <w:sz w:val="28"/>
          <w:szCs w:val="28"/>
        </w:rPr>
        <w:t>nghiệm</w:t>
      </w:r>
      <w:proofErr w:type="spellEnd"/>
      <w:r w:rsidR="00094F13">
        <w:rPr>
          <w:color w:val="000000"/>
          <w:sz w:val="28"/>
          <w:szCs w:val="28"/>
        </w:rPr>
        <w:t xml:space="preserve"> </w:t>
      </w:r>
      <w:proofErr w:type="spellStart"/>
      <w:r w:rsidR="00094F13">
        <w:rPr>
          <w:color w:val="000000"/>
          <w:sz w:val="28"/>
          <w:szCs w:val="28"/>
        </w:rPr>
        <w:t>và</w:t>
      </w:r>
      <w:proofErr w:type="spellEnd"/>
      <w:r w:rsidR="00094F13">
        <w:rPr>
          <w:color w:val="000000"/>
          <w:sz w:val="28"/>
          <w:szCs w:val="28"/>
        </w:rPr>
        <w:t xml:space="preserve"> </w:t>
      </w:r>
      <w:proofErr w:type="spellStart"/>
      <w:r w:rsidR="00094F13">
        <w:rPr>
          <w:color w:val="000000"/>
          <w:sz w:val="28"/>
          <w:szCs w:val="28"/>
        </w:rPr>
        <w:t>trình</w:t>
      </w:r>
      <w:proofErr w:type="spellEnd"/>
      <w:r w:rsidR="00094F13">
        <w:rPr>
          <w:color w:val="000000"/>
          <w:sz w:val="28"/>
          <w:szCs w:val="28"/>
        </w:rPr>
        <w:t xml:space="preserve"> </w:t>
      </w:r>
      <w:proofErr w:type="spellStart"/>
      <w:r w:rsidR="00094F13">
        <w:rPr>
          <w:color w:val="000000"/>
          <w:sz w:val="28"/>
          <w:szCs w:val="28"/>
        </w:rPr>
        <w:t>di</w:t>
      </w:r>
      <w:r w:rsidR="00094F13">
        <w:rPr>
          <w:color w:val="000000"/>
          <w:sz w:val="28"/>
          <w:szCs w:val="28"/>
          <w:lang w:val="en-US"/>
        </w:rPr>
        <w:t>ễ</w:t>
      </w:r>
      <w:proofErr w:type="spellEnd"/>
      <w:r w:rsidR="00D64732" w:rsidRPr="00D53ECE">
        <w:rPr>
          <w:color w:val="000000"/>
          <w:sz w:val="28"/>
          <w:szCs w:val="28"/>
        </w:rPr>
        <w:t xml:space="preserve">n </w:t>
      </w:r>
      <w:proofErr w:type="spellStart"/>
      <w:r w:rsidR="00D64732" w:rsidRPr="00D53ECE">
        <w:rPr>
          <w:color w:val="000000"/>
          <w:sz w:val="28"/>
          <w:szCs w:val="28"/>
        </w:rPr>
        <w:t>mô</w:t>
      </w:r>
      <w:proofErr w:type="spellEnd"/>
      <w:r w:rsidR="00D64732" w:rsidRPr="00D53ECE">
        <w:rPr>
          <w:color w:val="000000"/>
          <w:sz w:val="28"/>
          <w:szCs w:val="28"/>
        </w:rPr>
        <w:t xml:space="preserve"> </w:t>
      </w:r>
      <w:proofErr w:type="spellStart"/>
      <w:r w:rsidR="00D64732" w:rsidRPr="00D53ECE">
        <w:rPr>
          <w:color w:val="000000"/>
          <w:sz w:val="28"/>
          <w:szCs w:val="28"/>
        </w:rPr>
        <w:t>hình</w:t>
      </w:r>
      <w:proofErr w:type="spellEnd"/>
      <w:r w:rsidR="00D64732" w:rsidRPr="00D53ECE">
        <w:rPr>
          <w:color w:val="000000"/>
          <w:sz w:val="28"/>
          <w:szCs w:val="28"/>
        </w:rPr>
        <w:t xml:space="preserve"> </w:t>
      </w:r>
      <w:proofErr w:type="spellStart"/>
      <w:r w:rsidR="00D64732" w:rsidRPr="00D53ECE">
        <w:rPr>
          <w:color w:val="000000"/>
          <w:sz w:val="28"/>
          <w:szCs w:val="28"/>
        </w:rPr>
        <w:t>sản</w:t>
      </w:r>
      <w:proofErr w:type="spellEnd"/>
      <w:r w:rsidR="00D64732" w:rsidRPr="00D53ECE">
        <w:rPr>
          <w:color w:val="000000"/>
          <w:sz w:val="28"/>
          <w:szCs w:val="28"/>
        </w:rPr>
        <w:t xml:space="preserve"> </w:t>
      </w:r>
      <w:proofErr w:type="spellStart"/>
      <w:r w:rsidR="00D64732" w:rsidRPr="00D53ECE">
        <w:rPr>
          <w:color w:val="000000"/>
          <w:sz w:val="28"/>
          <w:szCs w:val="28"/>
        </w:rPr>
        <w:t>xuất</w:t>
      </w:r>
      <w:proofErr w:type="spellEnd"/>
      <w:r w:rsidR="00D64732" w:rsidRPr="00D53ECE">
        <w:rPr>
          <w:color w:val="000000"/>
          <w:sz w:val="28"/>
          <w:szCs w:val="28"/>
        </w:rPr>
        <w:t xml:space="preserve"> </w:t>
      </w:r>
      <w:proofErr w:type="spellStart"/>
      <w:r w:rsidR="00D64732" w:rsidRPr="00D53ECE">
        <w:rPr>
          <w:color w:val="000000"/>
          <w:sz w:val="28"/>
          <w:szCs w:val="28"/>
        </w:rPr>
        <w:t>nông</w:t>
      </w:r>
      <w:proofErr w:type="spellEnd"/>
      <w:r w:rsidR="00D64732" w:rsidRPr="00D53ECE">
        <w:rPr>
          <w:color w:val="000000"/>
          <w:sz w:val="28"/>
          <w:szCs w:val="28"/>
        </w:rPr>
        <w:t xml:space="preserve"> </w:t>
      </w:r>
      <w:proofErr w:type="spellStart"/>
      <w:r w:rsidR="00D64732" w:rsidRPr="00D53ECE">
        <w:rPr>
          <w:color w:val="000000"/>
          <w:sz w:val="28"/>
          <w:szCs w:val="28"/>
        </w:rPr>
        <w:t>nghiệp</w:t>
      </w:r>
      <w:proofErr w:type="spellEnd"/>
      <w:r w:rsidR="00D64732" w:rsidRPr="00D53ECE">
        <w:rPr>
          <w:color w:val="000000"/>
          <w:sz w:val="28"/>
          <w:szCs w:val="28"/>
        </w:rPr>
        <w:t xml:space="preserve"> </w:t>
      </w:r>
      <w:proofErr w:type="spellStart"/>
      <w:r w:rsidR="00D64732" w:rsidRPr="00D53ECE">
        <w:rPr>
          <w:color w:val="000000"/>
          <w:sz w:val="28"/>
          <w:szCs w:val="28"/>
        </w:rPr>
        <w:t>ứng</w:t>
      </w:r>
      <w:proofErr w:type="spellEnd"/>
      <w:r w:rsidR="00D64732" w:rsidRPr="00D53ECE">
        <w:rPr>
          <w:color w:val="000000"/>
          <w:sz w:val="28"/>
          <w:szCs w:val="28"/>
        </w:rPr>
        <w:t xml:space="preserve"> </w:t>
      </w:r>
      <w:proofErr w:type="spellStart"/>
      <w:r w:rsidR="00D64732" w:rsidRPr="00D53ECE">
        <w:rPr>
          <w:color w:val="000000"/>
          <w:sz w:val="28"/>
          <w:szCs w:val="28"/>
        </w:rPr>
        <w:t>dụng</w:t>
      </w:r>
      <w:proofErr w:type="spellEnd"/>
      <w:r w:rsidR="00D64732" w:rsidRPr="00D53ECE">
        <w:rPr>
          <w:color w:val="000000"/>
          <w:sz w:val="28"/>
          <w:szCs w:val="28"/>
        </w:rPr>
        <w:t xml:space="preserve"> </w:t>
      </w:r>
      <w:proofErr w:type="spellStart"/>
      <w:r w:rsidR="00D64732" w:rsidRPr="00D53ECE">
        <w:rPr>
          <w:color w:val="000000"/>
          <w:sz w:val="28"/>
          <w:szCs w:val="28"/>
        </w:rPr>
        <w:t>công</w:t>
      </w:r>
      <w:proofErr w:type="spellEnd"/>
      <w:r w:rsidR="00D64732" w:rsidRPr="00D53ECE">
        <w:rPr>
          <w:color w:val="000000"/>
          <w:sz w:val="28"/>
          <w:szCs w:val="28"/>
        </w:rPr>
        <w:t xml:space="preserve"> </w:t>
      </w:r>
      <w:proofErr w:type="spellStart"/>
      <w:r w:rsidR="00D64732" w:rsidRPr="00D53ECE">
        <w:rPr>
          <w:color w:val="000000"/>
          <w:sz w:val="28"/>
          <w:szCs w:val="28"/>
        </w:rPr>
        <w:t>nghệ</w:t>
      </w:r>
      <w:proofErr w:type="spellEnd"/>
      <w:r w:rsidR="00D64732" w:rsidRPr="00D53ECE">
        <w:rPr>
          <w:color w:val="000000"/>
          <w:sz w:val="28"/>
          <w:szCs w:val="28"/>
        </w:rPr>
        <w:t xml:space="preserve"> </w:t>
      </w:r>
      <w:proofErr w:type="spellStart"/>
      <w:r w:rsidR="00D64732" w:rsidRPr="00D53ECE">
        <w:rPr>
          <w:color w:val="000000"/>
          <w:sz w:val="28"/>
          <w:szCs w:val="28"/>
        </w:rPr>
        <w:t>cao</w:t>
      </w:r>
      <w:proofErr w:type="spellEnd"/>
      <w:r w:rsidR="00D64732" w:rsidRPr="00D53ECE">
        <w:rPr>
          <w:color w:val="000000"/>
          <w:sz w:val="28"/>
          <w:szCs w:val="28"/>
        </w:rPr>
        <w:t>;</w:t>
      </w:r>
    </w:p>
    <w:p w:rsidR="00D64732" w:rsidRPr="002B2F9F" w:rsidRDefault="009C6B8D" w:rsidP="00DF4CA7">
      <w:pPr>
        <w:pStyle w:val="NormalWeb"/>
        <w:shd w:val="clear" w:color="auto" w:fill="FFFFFF"/>
        <w:spacing w:before="80" w:beforeAutospacing="0" w:after="0" w:afterAutospacing="0"/>
        <w:ind w:firstLine="851"/>
        <w:jc w:val="both"/>
        <w:rPr>
          <w:color w:val="000000"/>
          <w:sz w:val="28"/>
          <w:szCs w:val="28"/>
          <w:lang w:val="en-US"/>
        </w:rPr>
      </w:pPr>
      <w:r>
        <w:rPr>
          <w:color w:val="000000"/>
          <w:sz w:val="28"/>
          <w:szCs w:val="28"/>
          <w:lang w:val="en-US"/>
        </w:rPr>
        <w:t xml:space="preserve">2. </w:t>
      </w:r>
      <w:r w:rsidR="00D64732" w:rsidRPr="002B2F9F">
        <w:rPr>
          <w:color w:val="000000"/>
          <w:sz w:val="28"/>
          <w:szCs w:val="28"/>
          <w:lang w:val="vi-VN"/>
        </w:rPr>
        <w:t>Chăn nuôi gia súc, gia cầm, thủy sản</w:t>
      </w:r>
      <w:r w:rsidR="00D64732" w:rsidRPr="002B2F9F">
        <w:rPr>
          <w:color w:val="000000"/>
          <w:sz w:val="28"/>
          <w:szCs w:val="28"/>
        </w:rPr>
        <w:t xml:space="preserve"> </w:t>
      </w:r>
      <w:r w:rsidR="00D64732" w:rsidRPr="002B2F9F">
        <w:rPr>
          <w:color w:val="000000"/>
          <w:sz w:val="28"/>
          <w:szCs w:val="28"/>
          <w:lang w:val="vi-VN"/>
        </w:rPr>
        <w:t>tập trung</w:t>
      </w:r>
      <w:r w:rsidR="00D64732" w:rsidRPr="002B2F9F">
        <w:rPr>
          <w:color w:val="000000"/>
          <w:sz w:val="28"/>
          <w:szCs w:val="28"/>
          <w:lang w:val="en-US"/>
        </w:rPr>
        <w:t>;</w:t>
      </w:r>
    </w:p>
    <w:p w:rsidR="00037E5D" w:rsidRPr="002B2F9F" w:rsidRDefault="009C6B8D" w:rsidP="00DF4CA7">
      <w:pPr>
        <w:pStyle w:val="NormalWeb"/>
        <w:shd w:val="clear" w:color="auto" w:fill="FFFFFF"/>
        <w:spacing w:before="80" w:beforeAutospacing="0" w:after="0" w:afterAutospacing="0"/>
        <w:ind w:firstLine="851"/>
        <w:jc w:val="both"/>
        <w:rPr>
          <w:color w:val="000000"/>
          <w:sz w:val="28"/>
          <w:szCs w:val="28"/>
          <w:lang w:val="en-US"/>
        </w:rPr>
      </w:pPr>
      <w:r>
        <w:rPr>
          <w:color w:val="000000"/>
          <w:sz w:val="28"/>
          <w:szCs w:val="28"/>
          <w:lang w:val="en-US"/>
        </w:rPr>
        <w:t>3.</w:t>
      </w:r>
      <w:r w:rsidR="00D64732" w:rsidRPr="002B2F9F">
        <w:rPr>
          <w:color w:val="000000"/>
          <w:sz w:val="28"/>
          <w:szCs w:val="28"/>
        </w:rPr>
        <w:t xml:space="preserve"> </w:t>
      </w:r>
      <w:r w:rsidR="00D64732" w:rsidRPr="002B2F9F">
        <w:rPr>
          <w:color w:val="000000"/>
          <w:sz w:val="28"/>
          <w:szCs w:val="28"/>
          <w:lang w:val="vi-VN"/>
        </w:rPr>
        <w:t xml:space="preserve">Chế biến, bảo quản nông, </w:t>
      </w:r>
      <w:proofErr w:type="spellStart"/>
      <w:r w:rsidR="00D64732" w:rsidRPr="002B2F9F">
        <w:rPr>
          <w:color w:val="000000"/>
          <w:sz w:val="28"/>
          <w:szCs w:val="28"/>
        </w:rPr>
        <w:t>t</w:t>
      </w:r>
      <w:r w:rsidR="00D64732" w:rsidRPr="002B2F9F">
        <w:rPr>
          <w:color w:val="000000"/>
          <w:sz w:val="28"/>
          <w:szCs w:val="28"/>
          <w:lang w:val="vi-VN"/>
        </w:rPr>
        <w:t>hủy</w:t>
      </w:r>
      <w:proofErr w:type="spellEnd"/>
      <w:r w:rsidR="00D64732" w:rsidRPr="002B2F9F">
        <w:rPr>
          <w:color w:val="000000"/>
          <w:sz w:val="28"/>
          <w:szCs w:val="28"/>
          <w:lang w:val="vi-VN"/>
        </w:rPr>
        <w:t xml:space="preserve"> sản, dược liệu</w:t>
      </w:r>
      <w:r w:rsidR="00D64732" w:rsidRPr="002B2F9F">
        <w:rPr>
          <w:color w:val="000000"/>
          <w:sz w:val="28"/>
          <w:szCs w:val="28"/>
        </w:rPr>
        <w:t xml:space="preserve">; </w:t>
      </w:r>
      <w:r w:rsidR="00D64732" w:rsidRPr="002B2F9F">
        <w:rPr>
          <w:color w:val="000000"/>
          <w:sz w:val="28"/>
          <w:szCs w:val="28"/>
          <w:lang w:val="vi-VN"/>
        </w:rPr>
        <w:t>Đầu tư mới</w:t>
      </w:r>
      <w:r w:rsidR="00D64732" w:rsidRPr="002B2F9F">
        <w:rPr>
          <w:color w:val="000000"/>
          <w:sz w:val="28"/>
          <w:szCs w:val="28"/>
        </w:rPr>
        <w:t xml:space="preserve"> </w:t>
      </w:r>
      <w:r w:rsidR="00D64732" w:rsidRPr="002B2F9F">
        <w:rPr>
          <w:color w:val="000000"/>
          <w:sz w:val="28"/>
          <w:szCs w:val="28"/>
          <w:lang w:val="vi-VN"/>
        </w:rPr>
        <w:t>cơ sở giết mổ, bảo quản</w:t>
      </w:r>
      <w:r w:rsidR="00037E5D" w:rsidRPr="002B2F9F">
        <w:rPr>
          <w:color w:val="000000"/>
          <w:sz w:val="28"/>
          <w:szCs w:val="28"/>
          <w:lang w:val="en-US"/>
        </w:rPr>
        <w:t xml:space="preserve">. </w:t>
      </w:r>
      <w:proofErr w:type="spellStart"/>
      <w:r w:rsidR="00037E5D" w:rsidRPr="002B2F9F">
        <w:rPr>
          <w:color w:val="000000"/>
          <w:sz w:val="28"/>
          <w:szCs w:val="28"/>
          <w:lang w:val="en-US"/>
        </w:rPr>
        <w:t>sơ</w:t>
      </w:r>
      <w:proofErr w:type="spellEnd"/>
      <w:r w:rsidR="00037E5D" w:rsidRPr="002B2F9F">
        <w:rPr>
          <w:color w:val="000000"/>
          <w:sz w:val="28"/>
          <w:szCs w:val="28"/>
          <w:lang w:val="en-US"/>
        </w:rPr>
        <w:t xml:space="preserve"> </w:t>
      </w:r>
      <w:proofErr w:type="spellStart"/>
      <w:r w:rsidR="00037E5D" w:rsidRPr="002B2F9F">
        <w:rPr>
          <w:color w:val="000000"/>
          <w:sz w:val="28"/>
          <w:szCs w:val="28"/>
          <w:lang w:val="en-US"/>
        </w:rPr>
        <w:t>chế</w:t>
      </w:r>
      <w:proofErr w:type="spellEnd"/>
      <w:r w:rsidR="00037E5D" w:rsidRPr="002B2F9F">
        <w:rPr>
          <w:color w:val="000000"/>
          <w:sz w:val="28"/>
          <w:szCs w:val="28"/>
          <w:lang w:val="en-US"/>
        </w:rPr>
        <w:t>,</w:t>
      </w:r>
      <w:r w:rsidR="00D64732" w:rsidRPr="002B2F9F">
        <w:rPr>
          <w:color w:val="000000"/>
          <w:sz w:val="28"/>
          <w:szCs w:val="28"/>
          <w:lang w:val="vi-VN"/>
        </w:rPr>
        <w:t xml:space="preserve"> chế biến gia súc, gia cầm, tập trung, công nghiệp</w:t>
      </w:r>
      <w:r w:rsidR="00D64732" w:rsidRPr="002B2F9F">
        <w:rPr>
          <w:color w:val="000000"/>
          <w:sz w:val="28"/>
          <w:szCs w:val="28"/>
        </w:rPr>
        <w:t xml:space="preserve">; </w:t>
      </w:r>
      <w:proofErr w:type="spellStart"/>
      <w:r w:rsidR="004E5D29" w:rsidRPr="002B2F9F">
        <w:rPr>
          <w:sz w:val="28"/>
          <w:szCs w:val="28"/>
        </w:rPr>
        <w:t>Phát</w:t>
      </w:r>
      <w:proofErr w:type="spellEnd"/>
      <w:r w:rsidR="004E5D29" w:rsidRPr="002B2F9F">
        <w:rPr>
          <w:sz w:val="28"/>
          <w:szCs w:val="28"/>
        </w:rPr>
        <w:t xml:space="preserve"> </w:t>
      </w:r>
      <w:proofErr w:type="spellStart"/>
      <w:r w:rsidR="004E5D29" w:rsidRPr="002B2F9F">
        <w:rPr>
          <w:sz w:val="28"/>
          <w:szCs w:val="28"/>
        </w:rPr>
        <w:t>triển</w:t>
      </w:r>
      <w:proofErr w:type="spellEnd"/>
      <w:r w:rsidR="004E5D29" w:rsidRPr="002B2F9F">
        <w:rPr>
          <w:sz w:val="28"/>
          <w:szCs w:val="28"/>
        </w:rPr>
        <w:t xml:space="preserve"> </w:t>
      </w:r>
      <w:proofErr w:type="spellStart"/>
      <w:r w:rsidR="004E5D29" w:rsidRPr="002B2F9F">
        <w:rPr>
          <w:sz w:val="28"/>
          <w:szCs w:val="28"/>
        </w:rPr>
        <w:t>công</w:t>
      </w:r>
      <w:proofErr w:type="spellEnd"/>
      <w:r w:rsidR="004E5D29" w:rsidRPr="002B2F9F">
        <w:rPr>
          <w:sz w:val="28"/>
          <w:szCs w:val="28"/>
        </w:rPr>
        <w:t xml:space="preserve"> </w:t>
      </w:r>
      <w:proofErr w:type="spellStart"/>
      <w:r w:rsidR="004E5D29" w:rsidRPr="002B2F9F">
        <w:rPr>
          <w:sz w:val="28"/>
          <w:szCs w:val="28"/>
        </w:rPr>
        <w:t>nghiệp</w:t>
      </w:r>
      <w:proofErr w:type="spellEnd"/>
      <w:r w:rsidR="004E5D29" w:rsidRPr="002B2F9F">
        <w:rPr>
          <w:sz w:val="28"/>
          <w:szCs w:val="28"/>
        </w:rPr>
        <w:t xml:space="preserve"> </w:t>
      </w:r>
      <w:proofErr w:type="spellStart"/>
      <w:r w:rsidR="004E5D29" w:rsidRPr="002B2F9F">
        <w:rPr>
          <w:sz w:val="28"/>
          <w:szCs w:val="28"/>
        </w:rPr>
        <w:t>chế</w:t>
      </w:r>
      <w:proofErr w:type="spellEnd"/>
      <w:r w:rsidR="004E5D29" w:rsidRPr="002B2F9F">
        <w:rPr>
          <w:sz w:val="28"/>
          <w:szCs w:val="28"/>
        </w:rPr>
        <w:t xml:space="preserve"> </w:t>
      </w:r>
      <w:proofErr w:type="spellStart"/>
      <w:r w:rsidR="004E5D29" w:rsidRPr="002B2F9F">
        <w:rPr>
          <w:sz w:val="28"/>
          <w:szCs w:val="28"/>
        </w:rPr>
        <w:t>biến</w:t>
      </w:r>
      <w:proofErr w:type="spellEnd"/>
      <w:r w:rsidR="004E5D29" w:rsidRPr="002B2F9F">
        <w:rPr>
          <w:sz w:val="28"/>
          <w:szCs w:val="28"/>
        </w:rPr>
        <w:t xml:space="preserve">, </w:t>
      </w:r>
      <w:proofErr w:type="spellStart"/>
      <w:r w:rsidR="004E5D29" w:rsidRPr="002B2F9F">
        <w:rPr>
          <w:sz w:val="28"/>
          <w:szCs w:val="28"/>
        </w:rPr>
        <w:t>tiêu</w:t>
      </w:r>
      <w:proofErr w:type="spellEnd"/>
      <w:r w:rsidR="004E5D29" w:rsidRPr="002B2F9F">
        <w:rPr>
          <w:sz w:val="28"/>
          <w:szCs w:val="28"/>
        </w:rPr>
        <w:t xml:space="preserve"> </w:t>
      </w:r>
      <w:proofErr w:type="spellStart"/>
      <w:r w:rsidR="004E5D29" w:rsidRPr="002B2F9F">
        <w:rPr>
          <w:sz w:val="28"/>
          <w:szCs w:val="28"/>
        </w:rPr>
        <w:t>thụ</w:t>
      </w:r>
      <w:proofErr w:type="spellEnd"/>
      <w:r w:rsidR="004E5D29" w:rsidRPr="002B2F9F">
        <w:rPr>
          <w:sz w:val="28"/>
          <w:szCs w:val="28"/>
        </w:rPr>
        <w:t xml:space="preserve"> </w:t>
      </w:r>
      <w:proofErr w:type="spellStart"/>
      <w:r w:rsidR="004E5D29" w:rsidRPr="002B2F9F">
        <w:rPr>
          <w:sz w:val="28"/>
          <w:szCs w:val="28"/>
        </w:rPr>
        <w:t>vùng</w:t>
      </w:r>
      <w:proofErr w:type="spellEnd"/>
      <w:r w:rsidR="004E5D29" w:rsidRPr="002B2F9F">
        <w:rPr>
          <w:sz w:val="28"/>
          <w:szCs w:val="28"/>
        </w:rPr>
        <w:t xml:space="preserve"> </w:t>
      </w:r>
      <w:proofErr w:type="spellStart"/>
      <w:r w:rsidR="004E5D29" w:rsidRPr="002B2F9F">
        <w:rPr>
          <w:sz w:val="28"/>
          <w:szCs w:val="28"/>
        </w:rPr>
        <w:t>sản</w:t>
      </w:r>
      <w:proofErr w:type="spellEnd"/>
      <w:r w:rsidR="004E5D29" w:rsidRPr="002B2F9F">
        <w:rPr>
          <w:sz w:val="28"/>
          <w:szCs w:val="28"/>
        </w:rPr>
        <w:t xml:space="preserve"> </w:t>
      </w:r>
      <w:proofErr w:type="spellStart"/>
      <w:r w:rsidR="004E5D29" w:rsidRPr="002B2F9F">
        <w:rPr>
          <w:sz w:val="28"/>
          <w:szCs w:val="28"/>
        </w:rPr>
        <w:t>xuất</w:t>
      </w:r>
      <w:proofErr w:type="spellEnd"/>
      <w:r w:rsidR="004E5D29" w:rsidRPr="002B2F9F">
        <w:rPr>
          <w:sz w:val="28"/>
          <w:szCs w:val="28"/>
        </w:rPr>
        <w:t xml:space="preserve"> </w:t>
      </w:r>
      <w:proofErr w:type="spellStart"/>
      <w:r w:rsidR="004E5D29" w:rsidRPr="002B2F9F">
        <w:rPr>
          <w:sz w:val="28"/>
          <w:szCs w:val="28"/>
        </w:rPr>
        <w:t>nông</w:t>
      </w:r>
      <w:proofErr w:type="spellEnd"/>
      <w:r w:rsidR="004E5D29" w:rsidRPr="002B2F9F">
        <w:rPr>
          <w:sz w:val="28"/>
          <w:szCs w:val="28"/>
        </w:rPr>
        <w:t xml:space="preserve"> </w:t>
      </w:r>
      <w:proofErr w:type="spellStart"/>
      <w:r w:rsidR="004E5D29" w:rsidRPr="002B2F9F">
        <w:rPr>
          <w:sz w:val="28"/>
          <w:szCs w:val="28"/>
        </w:rPr>
        <w:t>nghiệp</w:t>
      </w:r>
      <w:proofErr w:type="spellEnd"/>
      <w:r w:rsidR="004E5D29" w:rsidRPr="002B2F9F">
        <w:rPr>
          <w:sz w:val="28"/>
          <w:szCs w:val="28"/>
        </w:rPr>
        <w:t xml:space="preserve"> </w:t>
      </w:r>
      <w:proofErr w:type="spellStart"/>
      <w:r w:rsidR="004E5D29" w:rsidRPr="002B2F9F">
        <w:rPr>
          <w:sz w:val="28"/>
          <w:szCs w:val="28"/>
        </w:rPr>
        <w:t>tập</w:t>
      </w:r>
      <w:proofErr w:type="spellEnd"/>
      <w:r w:rsidR="004E5D29" w:rsidRPr="002B2F9F">
        <w:rPr>
          <w:sz w:val="28"/>
          <w:szCs w:val="28"/>
        </w:rPr>
        <w:t xml:space="preserve"> </w:t>
      </w:r>
      <w:proofErr w:type="spellStart"/>
      <w:r w:rsidR="004E5D29" w:rsidRPr="002B2F9F">
        <w:rPr>
          <w:sz w:val="28"/>
          <w:szCs w:val="28"/>
        </w:rPr>
        <w:t>trung</w:t>
      </w:r>
      <w:proofErr w:type="spellEnd"/>
      <w:r w:rsidR="004E5D29" w:rsidRPr="002B2F9F">
        <w:rPr>
          <w:sz w:val="28"/>
          <w:szCs w:val="28"/>
        </w:rPr>
        <w:t xml:space="preserve">; </w:t>
      </w:r>
      <w:proofErr w:type="spellStart"/>
      <w:r w:rsidR="004E5D29" w:rsidRPr="002B2F9F">
        <w:rPr>
          <w:sz w:val="28"/>
          <w:szCs w:val="28"/>
        </w:rPr>
        <w:t>Phát</w:t>
      </w:r>
      <w:proofErr w:type="spellEnd"/>
      <w:r w:rsidR="004E5D29" w:rsidRPr="002B2F9F">
        <w:rPr>
          <w:sz w:val="28"/>
          <w:szCs w:val="28"/>
        </w:rPr>
        <w:t xml:space="preserve"> </w:t>
      </w:r>
      <w:proofErr w:type="spellStart"/>
      <w:r w:rsidR="004E5D29" w:rsidRPr="002B2F9F">
        <w:rPr>
          <w:sz w:val="28"/>
          <w:szCs w:val="28"/>
        </w:rPr>
        <w:t>triển</w:t>
      </w:r>
      <w:proofErr w:type="spellEnd"/>
      <w:r w:rsidR="004E5D29" w:rsidRPr="002B2F9F">
        <w:rPr>
          <w:sz w:val="28"/>
          <w:szCs w:val="28"/>
        </w:rPr>
        <w:t xml:space="preserve"> </w:t>
      </w:r>
      <w:proofErr w:type="spellStart"/>
      <w:r w:rsidR="004E5D29" w:rsidRPr="002B2F9F">
        <w:rPr>
          <w:sz w:val="28"/>
          <w:szCs w:val="28"/>
        </w:rPr>
        <w:t>công</w:t>
      </w:r>
      <w:proofErr w:type="spellEnd"/>
      <w:r w:rsidR="004E5D29" w:rsidRPr="002B2F9F">
        <w:rPr>
          <w:sz w:val="28"/>
          <w:szCs w:val="28"/>
        </w:rPr>
        <w:t xml:space="preserve"> </w:t>
      </w:r>
      <w:proofErr w:type="spellStart"/>
      <w:r w:rsidR="004E5D29" w:rsidRPr="002B2F9F">
        <w:rPr>
          <w:sz w:val="28"/>
          <w:szCs w:val="28"/>
        </w:rPr>
        <w:t>nghiệp</w:t>
      </w:r>
      <w:proofErr w:type="spellEnd"/>
      <w:r w:rsidR="004E5D29" w:rsidRPr="002B2F9F">
        <w:rPr>
          <w:sz w:val="28"/>
          <w:szCs w:val="28"/>
        </w:rPr>
        <w:t xml:space="preserve"> </w:t>
      </w:r>
      <w:proofErr w:type="spellStart"/>
      <w:r w:rsidR="004E5D29" w:rsidRPr="002B2F9F">
        <w:rPr>
          <w:sz w:val="28"/>
          <w:szCs w:val="28"/>
        </w:rPr>
        <w:t>chế</w:t>
      </w:r>
      <w:proofErr w:type="spellEnd"/>
      <w:r w:rsidR="004E5D29" w:rsidRPr="002B2F9F">
        <w:rPr>
          <w:sz w:val="28"/>
          <w:szCs w:val="28"/>
        </w:rPr>
        <w:t xml:space="preserve"> </w:t>
      </w:r>
      <w:proofErr w:type="spellStart"/>
      <w:r w:rsidR="004E5D29" w:rsidRPr="002B2F9F">
        <w:rPr>
          <w:sz w:val="28"/>
          <w:szCs w:val="28"/>
        </w:rPr>
        <w:t>tạo</w:t>
      </w:r>
      <w:proofErr w:type="spellEnd"/>
      <w:r w:rsidR="004E5D29" w:rsidRPr="002B2F9F">
        <w:rPr>
          <w:sz w:val="28"/>
          <w:szCs w:val="28"/>
        </w:rPr>
        <w:t xml:space="preserve"> </w:t>
      </w:r>
      <w:proofErr w:type="spellStart"/>
      <w:r w:rsidR="004E5D29" w:rsidRPr="002B2F9F">
        <w:rPr>
          <w:sz w:val="28"/>
          <w:szCs w:val="28"/>
        </w:rPr>
        <w:t>máy</w:t>
      </w:r>
      <w:proofErr w:type="spellEnd"/>
      <w:r w:rsidR="004E5D29" w:rsidRPr="002B2F9F">
        <w:rPr>
          <w:sz w:val="28"/>
          <w:szCs w:val="28"/>
        </w:rPr>
        <w:t xml:space="preserve"> </w:t>
      </w:r>
      <w:proofErr w:type="spellStart"/>
      <w:r w:rsidR="004E5D29" w:rsidRPr="002B2F9F">
        <w:rPr>
          <w:sz w:val="28"/>
          <w:szCs w:val="28"/>
        </w:rPr>
        <w:t>móc</w:t>
      </w:r>
      <w:proofErr w:type="spellEnd"/>
      <w:r w:rsidR="004E5D29" w:rsidRPr="002B2F9F">
        <w:rPr>
          <w:sz w:val="28"/>
          <w:szCs w:val="28"/>
        </w:rPr>
        <w:t xml:space="preserve">, </w:t>
      </w:r>
      <w:proofErr w:type="spellStart"/>
      <w:r w:rsidR="004E5D29" w:rsidRPr="002B2F9F">
        <w:rPr>
          <w:sz w:val="28"/>
          <w:szCs w:val="28"/>
        </w:rPr>
        <w:t>thiết</w:t>
      </w:r>
      <w:proofErr w:type="spellEnd"/>
      <w:r w:rsidR="004E5D29" w:rsidRPr="002B2F9F">
        <w:rPr>
          <w:sz w:val="28"/>
          <w:szCs w:val="28"/>
        </w:rPr>
        <w:t xml:space="preserve"> </w:t>
      </w:r>
      <w:proofErr w:type="spellStart"/>
      <w:r w:rsidR="004E5D29" w:rsidRPr="002B2F9F">
        <w:rPr>
          <w:sz w:val="28"/>
          <w:szCs w:val="28"/>
        </w:rPr>
        <w:t>bị</w:t>
      </w:r>
      <w:proofErr w:type="spellEnd"/>
      <w:r w:rsidR="004E5D29" w:rsidRPr="002B2F9F">
        <w:rPr>
          <w:sz w:val="28"/>
          <w:szCs w:val="28"/>
        </w:rPr>
        <w:t xml:space="preserve"> </w:t>
      </w:r>
      <w:proofErr w:type="spellStart"/>
      <w:r w:rsidR="004E5D29" w:rsidRPr="002B2F9F">
        <w:rPr>
          <w:sz w:val="28"/>
          <w:szCs w:val="28"/>
        </w:rPr>
        <w:t>phục</w:t>
      </w:r>
      <w:proofErr w:type="spellEnd"/>
      <w:r w:rsidR="004E5D29" w:rsidRPr="002B2F9F">
        <w:rPr>
          <w:sz w:val="28"/>
          <w:szCs w:val="28"/>
        </w:rPr>
        <w:t xml:space="preserve"> </w:t>
      </w:r>
      <w:proofErr w:type="spellStart"/>
      <w:r w:rsidR="004E5D29" w:rsidRPr="002B2F9F">
        <w:rPr>
          <w:sz w:val="28"/>
          <w:szCs w:val="28"/>
        </w:rPr>
        <w:t>vụ</w:t>
      </w:r>
      <w:proofErr w:type="spellEnd"/>
      <w:r w:rsidR="004E5D29" w:rsidRPr="002B2F9F">
        <w:rPr>
          <w:sz w:val="28"/>
          <w:szCs w:val="28"/>
        </w:rPr>
        <w:t xml:space="preserve"> </w:t>
      </w:r>
      <w:proofErr w:type="spellStart"/>
      <w:r w:rsidR="004E5D29" w:rsidRPr="002B2F9F">
        <w:rPr>
          <w:sz w:val="28"/>
          <w:szCs w:val="28"/>
        </w:rPr>
        <w:t>cho</w:t>
      </w:r>
      <w:proofErr w:type="spellEnd"/>
      <w:r w:rsidR="004E5D29" w:rsidRPr="002B2F9F">
        <w:rPr>
          <w:sz w:val="28"/>
          <w:szCs w:val="28"/>
        </w:rPr>
        <w:t xml:space="preserve"> </w:t>
      </w:r>
      <w:proofErr w:type="spellStart"/>
      <w:r w:rsidR="004E5D29" w:rsidRPr="002B2F9F">
        <w:rPr>
          <w:sz w:val="28"/>
          <w:szCs w:val="28"/>
        </w:rPr>
        <w:t>sản</w:t>
      </w:r>
      <w:proofErr w:type="spellEnd"/>
      <w:r w:rsidR="004E5D29" w:rsidRPr="002B2F9F">
        <w:rPr>
          <w:sz w:val="28"/>
          <w:szCs w:val="28"/>
        </w:rPr>
        <w:t xml:space="preserve"> </w:t>
      </w:r>
      <w:proofErr w:type="spellStart"/>
      <w:r w:rsidR="004E5D29" w:rsidRPr="002B2F9F">
        <w:rPr>
          <w:sz w:val="28"/>
          <w:szCs w:val="28"/>
        </w:rPr>
        <w:t>xuất</w:t>
      </w:r>
      <w:proofErr w:type="spellEnd"/>
      <w:r w:rsidR="004E5D29" w:rsidRPr="002B2F9F">
        <w:rPr>
          <w:sz w:val="28"/>
          <w:szCs w:val="28"/>
        </w:rPr>
        <w:t xml:space="preserve"> </w:t>
      </w:r>
      <w:proofErr w:type="spellStart"/>
      <w:r w:rsidR="004E5D29" w:rsidRPr="002B2F9F">
        <w:rPr>
          <w:sz w:val="28"/>
          <w:szCs w:val="28"/>
        </w:rPr>
        <w:t>nông</w:t>
      </w:r>
      <w:proofErr w:type="spellEnd"/>
      <w:r w:rsidR="004E5D29" w:rsidRPr="002B2F9F">
        <w:rPr>
          <w:sz w:val="28"/>
          <w:szCs w:val="28"/>
        </w:rPr>
        <w:t xml:space="preserve"> </w:t>
      </w:r>
      <w:proofErr w:type="spellStart"/>
      <w:r w:rsidR="004E5D29" w:rsidRPr="002B2F9F">
        <w:rPr>
          <w:sz w:val="28"/>
          <w:szCs w:val="28"/>
        </w:rPr>
        <w:t>nghiệp</w:t>
      </w:r>
      <w:proofErr w:type="spellEnd"/>
      <w:r w:rsidR="004E5D29" w:rsidRPr="002B2F9F">
        <w:rPr>
          <w:sz w:val="28"/>
          <w:szCs w:val="28"/>
          <w:lang w:val="en-US"/>
        </w:rPr>
        <w:t>.</w:t>
      </w:r>
    </w:p>
    <w:p w:rsidR="00D64732" w:rsidRPr="002B2F9F" w:rsidRDefault="009C6B8D" w:rsidP="00DF4CA7">
      <w:pPr>
        <w:pStyle w:val="NormalWeb"/>
        <w:shd w:val="clear" w:color="auto" w:fill="FFFFFF"/>
        <w:spacing w:before="80" w:beforeAutospacing="0" w:after="0" w:afterAutospacing="0"/>
        <w:ind w:firstLine="851"/>
        <w:jc w:val="both"/>
        <w:rPr>
          <w:color w:val="000000"/>
          <w:sz w:val="28"/>
          <w:szCs w:val="28"/>
          <w:lang w:val="en-US"/>
        </w:rPr>
      </w:pPr>
      <w:r w:rsidRPr="009C6B8D">
        <w:rPr>
          <w:sz w:val="28"/>
          <w:szCs w:val="28"/>
          <w:lang w:val="en-US"/>
        </w:rPr>
        <w:t>4.</w:t>
      </w:r>
      <w:r w:rsidR="00D64732" w:rsidRPr="002B2F9F">
        <w:rPr>
          <w:b/>
          <w:sz w:val="28"/>
          <w:szCs w:val="28"/>
        </w:rPr>
        <w:t xml:space="preserve"> </w:t>
      </w:r>
      <w:proofErr w:type="spellStart"/>
      <w:r w:rsidR="00D64732" w:rsidRPr="002B2F9F">
        <w:rPr>
          <w:sz w:val="28"/>
          <w:szCs w:val="28"/>
        </w:rPr>
        <w:t>T</w:t>
      </w:r>
      <w:r w:rsidR="00D64732" w:rsidRPr="002B2F9F">
        <w:rPr>
          <w:color w:val="000000"/>
          <w:sz w:val="28"/>
          <w:szCs w:val="28"/>
          <w:lang w:val="vi-VN"/>
        </w:rPr>
        <w:t>rồng</w:t>
      </w:r>
      <w:proofErr w:type="spellEnd"/>
      <w:r w:rsidR="00D64732" w:rsidRPr="002B2F9F">
        <w:rPr>
          <w:color w:val="000000"/>
          <w:sz w:val="28"/>
          <w:szCs w:val="28"/>
          <w:lang w:val="vi-VN"/>
        </w:rPr>
        <w:t xml:space="preserve"> cây dược liệu, sản xuất nông nghiệp hữu cơ</w:t>
      </w:r>
      <w:r w:rsidR="00D64732" w:rsidRPr="002B2F9F">
        <w:rPr>
          <w:color w:val="000000"/>
          <w:sz w:val="28"/>
          <w:szCs w:val="28"/>
        </w:rPr>
        <w:t xml:space="preserve">; </w:t>
      </w:r>
      <w:proofErr w:type="spellStart"/>
      <w:r w:rsidR="00D64732" w:rsidRPr="002B2F9F">
        <w:rPr>
          <w:color w:val="000000"/>
          <w:sz w:val="28"/>
          <w:szCs w:val="28"/>
        </w:rPr>
        <w:t>đ</w:t>
      </w:r>
      <w:r w:rsidR="00D64732" w:rsidRPr="002B2F9F">
        <w:rPr>
          <w:color w:val="000000"/>
          <w:sz w:val="28"/>
          <w:szCs w:val="28"/>
          <w:lang w:val="vi-VN"/>
        </w:rPr>
        <w:t>ầu</w:t>
      </w:r>
      <w:proofErr w:type="spellEnd"/>
      <w:r w:rsidR="00D64732" w:rsidRPr="002B2F9F">
        <w:rPr>
          <w:color w:val="000000"/>
          <w:sz w:val="28"/>
          <w:szCs w:val="28"/>
          <w:lang w:val="vi-VN"/>
        </w:rPr>
        <w:t xml:space="preserve"> tư, phát triển vùng nguyên liệu tập trung cho công nghiệp chế biến</w:t>
      </w:r>
      <w:r w:rsidR="00D64732" w:rsidRPr="002B2F9F">
        <w:rPr>
          <w:color w:val="000000"/>
          <w:sz w:val="28"/>
          <w:szCs w:val="28"/>
          <w:lang w:val="en-US"/>
        </w:rPr>
        <w:t>;</w:t>
      </w:r>
    </w:p>
    <w:p w:rsidR="00D64732" w:rsidRPr="002B2F9F" w:rsidRDefault="009C6B8D" w:rsidP="00DF4CA7">
      <w:pPr>
        <w:pStyle w:val="NormalWeb"/>
        <w:shd w:val="clear" w:color="auto" w:fill="FFFFFF"/>
        <w:spacing w:before="80" w:beforeAutospacing="0" w:after="0" w:afterAutospacing="0"/>
        <w:ind w:firstLine="851"/>
        <w:jc w:val="both"/>
        <w:rPr>
          <w:color w:val="000000"/>
          <w:sz w:val="28"/>
          <w:szCs w:val="28"/>
          <w:lang w:val="en-US"/>
        </w:rPr>
      </w:pPr>
      <w:r>
        <w:rPr>
          <w:color w:val="000000"/>
          <w:sz w:val="28"/>
          <w:szCs w:val="28"/>
          <w:lang w:val="en-US"/>
        </w:rPr>
        <w:t>5.</w:t>
      </w:r>
      <w:r w:rsidR="00D64732" w:rsidRPr="002B2F9F">
        <w:rPr>
          <w:color w:val="000000"/>
          <w:sz w:val="28"/>
          <w:szCs w:val="28"/>
        </w:rPr>
        <w:t xml:space="preserve"> </w:t>
      </w:r>
      <w:r w:rsidR="00D64732" w:rsidRPr="002B2F9F">
        <w:rPr>
          <w:color w:val="000000"/>
          <w:sz w:val="28"/>
          <w:szCs w:val="28"/>
          <w:lang w:val="vi-VN"/>
        </w:rPr>
        <w:t>Sản xuất, phát triển giống cây trồng, giống vật nuôi, giống thủy sản</w:t>
      </w:r>
      <w:r w:rsidR="00D64732" w:rsidRPr="002B2F9F">
        <w:rPr>
          <w:color w:val="000000"/>
          <w:sz w:val="28"/>
          <w:szCs w:val="28"/>
        </w:rPr>
        <w:t xml:space="preserve">; </w:t>
      </w:r>
      <w:r w:rsidR="00D64732" w:rsidRPr="002B2F9F">
        <w:rPr>
          <w:color w:val="000000"/>
          <w:sz w:val="28"/>
          <w:szCs w:val="28"/>
          <w:lang w:val="vi-VN"/>
        </w:rPr>
        <w:t>Sản xuất nguyên liệu và chế biến thức ăn gia súc, gia cầm, thủy sản, chế phẩm sinh học</w:t>
      </w:r>
      <w:r w:rsidR="00D64732" w:rsidRPr="002B2F9F">
        <w:rPr>
          <w:color w:val="000000"/>
          <w:sz w:val="28"/>
          <w:szCs w:val="28"/>
          <w:lang w:val="en-US"/>
        </w:rPr>
        <w:t>;</w:t>
      </w:r>
    </w:p>
    <w:p w:rsidR="004E5D29" w:rsidRPr="002B2F9F" w:rsidRDefault="009C6B8D" w:rsidP="00DF4CA7">
      <w:pPr>
        <w:pStyle w:val="NormalWeb"/>
        <w:shd w:val="clear" w:color="auto" w:fill="FFFFFF"/>
        <w:spacing w:before="80" w:beforeAutospacing="0" w:after="0" w:afterAutospacing="0"/>
        <w:ind w:firstLine="851"/>
        <w:jc w:val="both"/>
        <w:rPr>
          <w:color w:val="000000"/>
          <w:sz w:val="28"/>
          <w:szCs w:val="28"/>
          <w:lang w:val="en-US"/>
        </w:rPr>
      </w:pPr>
      <w:r>
        <w:rPr>
          <w:sz w:val="28"/>
          <w:szCs w:val="28"/>
          <w:lang w:val="en-US"/>
        </w:rPr>
        <w:t>6.</w:t>
      </w:r>
      <w:r w:rsidR="004E5D29" w:rsidRPr="002B2F9F">
        <w:rPr>
          <w:sz w:val="28"/>
          <w:szCs w:val="28"/>
        </w:rPr>
        <w:t xml:space="preserve"> </w:t>
      </w:r>
      <w:proofErr w:type="spellStart"/>
      <w:r w:rsidR="004E5D29" w:rsidRPr="002B2F9F">
        <w:rPr>
          <w:sz w:val="28"/>
          <w:szCs w:val="28"/>
        </w:rPr>
        <w:t>Đầu</w:t>
      </w:r>
      <w:proofErr w:type="spellEnd"/>
      <w:r w:rsidR="004E5D29" w:rsidRPr="002B2F9F">
        <w:rPr>
          <w:sz w:val="28"/>
          <w:szCs w:val="28"/>
        </w:rPr>
        <w:t xml:space="preserve"> </w:t>
      </w:r>
      <w:proofErr w:type="spellStart"/>
      <w:r w:rsidR="004E5D29" w:rsidRPr="002B2F9F">
        <w:rPr>
          <w:sz w:val="28"/>
          <w:szCs w:val="28"/>
        </w:rPr>
        <w:t>tư</w:t>
      </w:r>
      <w:proofErr w:type="spellEnd"/>
      <w:r w:rsidR="004E5D29" w:rsidRPr="002B2F9F">
        <w:rPr>
          <w:sz w:val="28"/>
          <w:szCs w:val="28"/>
        </w:rPr>
        <w:t xml:space="preserve"> </w:t>
      </w:r>
      <w:proofErr w:type="spellStart"/>
      <w:r w:rsidR="004E5D29" w:rsidRPr="002B2F9F">
        <w:rPr>
          <w:sz w:val="28"/>
          <w:szCs w:val="28"/>
        </w:rPr>
        <w:t>sản</w:t>
      </w:r>
      <w:proofErr w:type="spellEnd"/>
      <w:r w:rsidR="004E5D29" w:rsidRPr="002B2F9F">
        <w:rPr>
          <w:sz w:val="28"/>
          <w:szCs w:val="28"/>
        </w:rPr>
        <w:t xml:space="preserve"> </w:t>
      </w:r>
      <w:proofErr w:type="spellStart"/>
      <w:r w:rsidR="004E5D29" w:rsidRPr="002B2F9F">
        <w:rPr>
          <w:sz w:val="28"/>
          <w:szCs w:val="28"/>
        </w:rPr>
        <w:t>xuất</w:t>
      </w:r>
      <w:proofErr w:type="spellEnd"/>
      <w:r w:rsidR="004E5D29" w:rsidRPr="002B2F9F">
        <w:rPr>
          <w:sz w:val="28"/>
          <w:szCs w:val="28"/>
        </w:rPr>
        <w:t xml:space="preserve"> </w:t>
      </w:r>
      <w:proofErr w:type="spellStart"/>
      <w:r w:rsidR="004E5D29" w:rsidRPr="002B2F9F">
        <w:rPr>
          <w:sz w:val="28"/>
          <w:szCs w:val="28"/>
        </w:rPr>
        <w:t>các</w:t>
      </w:r>
      <w:proofErr w:type="spellEnd"/>
      <w:r w:rsidR="004E5D29" w:rsidRPr="002B2F9F">
        <w:rPr>
          <w:sz w:val="28"/>
          <w:szCs w:val="28"/>
        </w:rPr>
        <w:t xml:space="preserve"> </w:t>
      </w:r>
      <w:proofErr w:type="spellStart"/>
      <w:r w:rsidR="004E5D29" w:rsidRPr="002B2F9F">
        <w:rPr>
          <w:sz w:val="28"/>
          <w:szCs w:val="28"/>
        </w:rPr>
        <w:t>loại</w:t>
      </w:r>
      <w:proofErr w:type="spellEnd"/>
      <w:r w:rsidR="004E5D29" w:rsidRPr="002B2F9F">
        <w:rPr>
          <w:sz w:val="28"/>
          <w:szCs w:val="28"/>
        </w:rPr>
        <w:t xml:space="preserve"> </w:t>
      </w:r>
      <w:proofErr w:type="spellStart"/>
      <w:r w:rsidR="004E5D29" w:rsidRPr="002B2F9F">
        <w:rPr>
          <w:sz w:val="28"/>
          <w:szCs w:val="28"/>
        </w:rPr>
        <w:t>thuốc</w:t>
      </w:r>
      <w:proofErr w:type="spellEnd"/>
      <w:r w:rsidR="004E5D29" w:rsidRPr="002B2F9F">
        <w:rPr>
          <w:sz w:val="28"/>
          <w:szCs w:val="28"/>
        </w:rPr>
        <w:t xml:space="preserve"> </w:t>
      </w:r>
      <w:proofErr w:type="spellStart"/>
      <w:r w:rsidR="004E5D29" w:rsidRPr="002B2F9F">
        <w:rPr>
          <w:sz w:val="28"/>
          <w:szCs w:val="28"/>
        </w:rPr>
        <w:t>bảo</w:t>
      </w:r>
      <w:proofErr w:type="spellEnd"/>
      <w:r w:rsidR="004E5D29" w:rsidRPr="002B2F9F">
        <w:rPr>
          <w:sz w:val="28"/>
          <w:szCs w:val="28"/>
        </w:rPr>
        <w:t xml:space="preserve"> </w:t>
      </w:r>
      <w:proofErr w:type="spellStart"/>
      <w:r w:rsidR="004E5D29" w:rsidRPr="002B2F9F">
        <w:rPr>
          <w:sz w:val="28"/>
          <w:szCs w:val="28"/>
        </w:rPr>
        <w:t>vệ</w:t>
      </w:r>
      <w:proofErr w:type="spellEnd"/>
      <w:r w:rsidR="004E5D29" w:rsidRPr="002B2F9F">
        <w:rPr>
          <w:sz w:val="28"/>
          <w:szCs w:val="28"/>
        </w:rPr>
        <w:t xml:space="preserve"> </w:t>
      </w:r>
      <w:proofErr w:type="spellStart"/>
      <w:r w:rsidR="004E5D29" w:rsidRPr="002B2F9F">
        <w:rPr>
          <w:sz w:val="28"/>
          <w:szCs w:val="28"/>
        </w:rPr>
        <w:t>thực</w:t>
      </w:r>
      <w:proofErr w:type="spellEnd"/>
      <w:r w:rsidR="004E5D29" w:rsidRPr="002B2F9F">
        <w:rPr>
          <w:sz w:val="28"/>
          <w:szCs w:val="28"/>
        </w:rPr>
        <w:t xml:space="preserve"> </w:t>
      </w:r>
      <w:proofErr w:type="spellStart"/>
      <w:r w:rsidR="004E5D29" w:rsidRPr="002B2F9F">
        <w:rPr>
          <w:sz w:val="28"/>
          <w:szCs w:val="28"/>
        </w:rPr>
        <w:t>vật</w:t>
      </w:r>
      <w:proofErr w:type="spellEnd"/>
      <w:r w:rsidR="004E5D29" w:rsidRPr="002B2F9F">
        <w:rPr>
          <w:sz w:val="28"/>
          <w:szCs w:val="28"/>
        </w:rPr>
        <w:t xml:space="preserve"> </w:t>
      </w:r>
      <w:proofErr w:type="spellStart"/>
      <w:r w:rsidR="004E5D29" w:rsidRPr="002B2F9F">
        <w:rPr>
          <w:sz w:val="28"/>
          <w:szCs w:val="28"/>
        </w:rPr>
        <w:t>sinh</w:t>
      </w:r>
      <w:proofErr w:type="spellEnd"/>
      <w:r w:rsidR="004E5D29" w:rsidRPr="002B2F9F">
        <w:rPr>
          <w:sz w:val="28"/>
          <w:szCs w:val="28"/>
        </w:rPr>
        <w:t xml:space="preserve"> </w:t>
      </w:r>
      <w:proofErr w:type="spellStart"/>
      <w:r w:rsidR="004E5D29" w:rsidRPr="002B2F9F">
        <w:rPr>
          <w:sz w:val="28"/>
          <w:szCs w:val="28"/>
        </w:rPr>
        <w:t>học</w:t>
      </w:r>
      <w:proofErr w:type="spellEnd"/>
      <w:r w:rsidR="004E5D29" w:rsidRPr="002B2F9F">
        <w:rPr>
          <w:sz w:val="28"/>
          <w:szCs w:val="28"/>
        </w:rPr>
        <w:t xml:space="preserve">, </w:t>
      </w:r>
      <w:proofErr w:type="spellStart"/>
      <w:r w:rsidR="004E5D29" w:rsidRPr="002B2F9F">
        <w:rPr>
          <w:sz w:val="28"/>
          <w:szCs w:val="28"/>
        </w:rPr>
        <w:t>sản</w:t>
      </w:r>
      <w:proofErr w:type="spellEnd"/>
      <w:r w:rsidR="004E5D29" w:rsidRPr="002B2F9F">
        <w:rPr>
          <w:sz w:val="28"/>
          <w:szCs w:val="28"/>
        </w:rPr>
        <w:t xml:space="preserve"> </w:t>
      </w:r>
      <w:proofErr w:type="spellStart"/>
      <w:r w:rsidR="004E5D29" w:rsidRPr="002B2F9F">
        <w:rPr>
          <w:sz w:val="28"/>
          <w:szCs w:val="28"/>
        </w:rPr>
        <w:t>xuất</w:t>
      </w:r>
      <w:proofErr w:type="spellEnd"/>
      <w:r w:rsidR="004E5D29" w:rsidRPr="002B2F9F">
        <w:rPr>
          <w:sz w:val="28"/>
          <w:szCs w:val="28"/>
        </w:rPr>
        <w:t xml:space="preserve"> </w:t>
      </w:r>
      <w:proofErr w:type="spellStart"/>
      <w:r w:rsidR="004E5D29" w:rsidRPr="002B2F9F">
        <w:rPr>
          <w:sz w:val="28"/>
          <w:szCs w:val="28"/>
        </w:rPr>
        <w:t>phân</w:t>
      </w:r>
      <w:proofErr w:type="spellEnd"/>
      <w:r w:rsidR="004E5D29" w:rsidRPr="002B2F9F">
        <w:rPr>
          <w:sz w:val="28"/>
          <w:szCs w:val="28"/>
        </w:rPr>
        <w:t xml:space="preserve"> </w:t>
      </w:r>
      <w:proofErr w:type="spellStart"/>
      <w:r w:rsidR="004E5D29" w:rsidRPr="002B2F9F">
        <w:rPr>
          <w:sz w:val="28"/>
          <w:szCs w:val="28"/>
        </w:rPr>
        <w:t>bón</w:t>
      </w:r>
      <w:proofErr w:type="spellEnd"/>
      <w:r w:rsidR="004E5D29" w:rsidRPr="002B2F9F">
        <w:rPr>
          <w:sz w:val="28"/>
          <w:szCs w:val="28"/>
        </w:rPr>
        <w:t xml:space="preserve"> </w:t>
      </w:r>
      <w:proofErr w:type="spellStart"/>
      <w:r w:rsidR="004E5D29" w:rsidRPr="002B2F9F">
        <w:rPr>
          <w:sz w:val="28"/>
          <w:szCs w:val="28"/>
        </w:rPr>
        <w:t>hữu</w:t>
      </w:r>
      <w:proofErr w:type="spellEnd"/>
      <w:r w:rsidR="004E5D29" w:rsidRPr="002B2F9F">
        <w:rPr>
          <w:sz w:val="28"/>
          <w:szCs w:val="28"/>
        </w:rPr>
        <w:t xml:space="preserve"> </w:t>
      </w:r>
      <w:proofErr w:type="spellStart"/>
      <w:r w:rsidR="004E5D29" w:rsidRPr="002B2F9F">
        <w:rPr>
          <w:sz w:val="28"/>
          <w:szCs w:val="28"/>
        </w:rPr>
        <w:t>cơ</w:t>
      </w:r>
      <w:proofErr w:type="spellEnd"/>
      <w:r w:rsidR="004E5D29" w:rsidRPr="002B2F9F">
        <w:rPr>
          <w:sz w:val="28"/>
          <w:szCs w:val="28"/>
        </w:rPr>
        <w:t xml:space="preserve">, </w:t>
      </w:r>
      <w:proofErr w:type="spellStart"/>
      <w:r w:rsidR="004E5D29" w:rsidRPr="002B2F9F">
        <w:rPr>
          <w:sz w:val="28"/>
          <w:szCs w:val="28"/>
        </w:rPr>
        <w:t>nhằm</w:t>
      </w:r>
      <w:proofErr w:type="spellEnd"/>
      <w:r w:rsidR="004E5D29" w:rsidRPr="002B2F9F">
        <w:rPr>
          <w:sz w:val="28"/>
          <w:szCs w:val="28"/>
        </w:rPr>
        <w:t xml:space="preserve"> </w:t>
      </w:r>
      <w:proofErr w:type="spellStart"/>
      <w:r w:rsidR="004E5D29" w:rsidRPr="002B2F9F">
        <w:rPr>
          <w:sz w:val="28"/>
          <w:szCs w:val="28"/>
        </w:rPr>
        <w:t>phục</w:t>
      </w:r>
      <w:proofErr w:type="spellEnd"/>
      <w:r w:rsidR="004E5D29" w:rsidRPr="002B2F9F">
        <w:rPr>
          <w:sz w:val="28"/>
          <w:szCs w:val="28"/>
        </w:rPr>
        <w:t xml:space="preserve"> </w:t>
      </w:r>
      <w:proofErr w:type="spellStart"/>
      <w:r w:rsidR="004E5D29" w:rsidRPr="002B2F9F">
        <w:rPr>
          <w:sz w:val="28"/>
          <w:szCs w:val="28"/>
        </w:rPr>
        <w:t>vụ</w:t>
      </w:r>
      <w:proofErr w:type="spellEnd"/>
      <w:r w:rsidR="004E5D29" w:rsidRPr="002B2F9F">
        <w:rPr>
          <w:sz w:val="28"/>
          <w:szCs w:val="28"/>
        </w:rPr>
        <w:t xml:space="preserve"> </w:t>
      </w:r>
      <w:proofErr w:type="spellStart"/>
      <w:r w:rsidR="004E5D29" w:rsidRPr="002B2F9F">
        <w:rPr>
          <w:sz w:val="28"/>
          <w:szCs w:val="28"/>
        </w:rPr>
        <w:t>sản</w:t>
      </w:r>
      <w:proofErr w:type="spellEnd"/>
      <w:r w:rsidR="004E5D29" w:rsidRPr="002B2F9F">
        <w:rPr>
          <w:sz w:val="28"/>
          <w:szCs w:val="28"/>
        </w:rPr>
        <w:t xml:space="preserve"> </w:t>
      </w:r>
      <w:proofErr w:type="spellStart"/>
      <w:r w:rsidR="004E5D29" w:rsidRPr="002B2F9F">
        <w:rPr>
          <w:sz w:val="28"/>
          <w:szCs w:val="28"/>
        </w:rPr>
        <w:t>xuất</w:t>
      </w:r>
      <w:proofErr w:type="spellEnd"/>
      <w:r w:rsidR="004E5D29" w:rsidRPr="002B2F9F">
        <w:rPr>
          <w:sz w:val="28"/>
          <w:szCs w:val="28"/>
        </w:rPr>
        <w:t xml:space="preserve"> </w:t>
      </w:r>
      <w:proofErr w:type="spellStart"/>
      <w:r w:rsidR="004E5D29" w:rsidRPr="002B2F9F">
        <w:rPr>
          <w:sz w:val="28"/>
          <w:szCs w:val="28"/>
        </w:rPr>
        <w:t>nông</w:t>
      </w:r>
      <w:proofErr w:type="spellEnd"/>
      <w:r w:rsidR="004E5D29" w:rsidRPr="002B2F9F">
        <w:rPr>
          <w:sz w:val="28"/>
          <w:szCs w:val="28"/>
        </w:rPr>
        <w:t xml:space="preserve"> </w:t>
      </w:r>
      <w:proofErr w:type="spellStart"/>
      <w:r w:rsidR="004E5D29" w:rsidRPr="002B2F9F">
        <w:rPr>
          <w:sz w:val="28"/>
          <w:szCs w:val="28"/>
        </w:rPr>
        <w:t>nghiệp</w:t>
      </w:r>
      <w:proofErr w:type="spellEnd"/>
      <w:r w:rsidR="004E5D29" w:rsidRPr="002B2F9F">
        <w:rPr>
          <w:sz w:val="28"/>
          <w:szCs w:val="28"/>
        </w:rPr>
        <w:t xml:space="preserve"> </w:t>
      </w:r>
      <w:proofErr w:type="spellStart"/>
      <w:r w:rsidR="004E5D29" w:rsidRPr="002B2F9F">
        <w:rPr>
          <w:sz w:val="28"/>
          <w:szCs w:val="28"/>
        </w:rPr>
        <w:t>hữu</w:t>
      </w:r>
      <w:proofErr w:type="spellEnd"/>
      <w:r w:rsidR="004E5D29" w:rsidRPr="002B2F9F">
        <w:rPr>
          <w:sz w:val="28"/>
          <w:szCs w:val="28"/>
        </w:rPr>
        <w:t xml:space="preserve"> </w:t>
      </w:r>
      <w:proofErr w:type="spellStart"/>
      <w:r w:rsidR="004E5D29" w:rsidRPr="002B2F9F">
        <w:rPr>
          <w:sz w:val="28"/>
          <w:szCs w:val="28"/>
        </w:rPr>
        <w:t>cơ</w:t>
      </w:r>
      <w:proofErr w:type="spellEnd"/>
      <w:r w:rsidR="004E5D29" w:rsidRPr="002B2F9F">
        <w:rPr>
          <w:sz w:val="28"/>
          <w:szCs w:val="28"/>
        </w:rPr>
        <w:t xml:space="preserve"> </w:t>
      </w:r>
      <w:proofErr w:type="spellStart"/>
      <w:r w:rsidR="004E5D29" w:rsidRPr="002B2F9F">
        <w:rPr>
          <w:sz w:val="28"/>
          <w:szCs w:val="28"/>
        </w:rPr>
        <w:t>của</w:t>
      </w:r>
      <w:proofErr w:type="spellEnd"/>
      <w:r w:rsidR="004E5D29" w:rsidRPr="002B2F9F">
        <w:rPr>
          <w:sz w:val="28"/>
          <w:szCs w:val="28"/>
        </w:rPr>
        <w:t xml:space="preserve"> </w:t>
      </w:r>
      <w:proofErr w:type="spellStart"/>
      <w:r w:rsidR="004E5D29" w:rsidRPr="002B2F9F">
        <w:rPr>
          <w:sz w:val="28"/>
          <w:szCs w:val="28"/>
        </w:rPr>
        <w:t>tỉnh</w:t>
      </w:r>
      <w:proofErr w:type="spellEnd"/>
      <w:r w:rsidR="004E5D29" w:rsidRPr="002B2F9F">
        <w:rPr>
          <w:sz w:val="28"/>
          <w:szCs w:val="28"/>
        </w:rPr>
        <w:t>.</w:t>
      </w:r>
    </w:p>
    <w:p w:rsidR="00D64732" w:rsidRPr="004E5D29" w:rsidRDefault="009C6B8D" w:rsidP="00DF4CA7">
      <w:pPr>
        <w:pStyle w:val="NormalWeb"/>
        <w:shd w:val="clear" w:color="auto" w:fill="FFFFFF"/>
        <w:spacing w:before="80" w:beforeAutospacing="0" w:after="0" w:afterAutospacing="0"/>
        <w:ind w:firstLine="851"/>
        <w:jc w:val="both"/>
        <w:rPr>
          <w:color w:val="000000"/>
          <w:sz w:val="28"/>
          <w:szCs w:val="28"/>
          <w:lang w:val="fr-FR"/>
        </w:rPr>
      </w:pPr>
      <w:r>
        <w:rPr>
          <w:color w:val="000000"/>
          <w:sz w:val="28"/>
          <w:szCs w:val="28"/>
          <w:lang w:val="en-US"/>
        </w:rPr>
        <w:t>7.</w:t>
      </w:r>
      <w:r w:rsidR="00D64732" w:rsidRPr="002B2F9F">
        <w:rPr>
          <w:color w:val="000000"/>
          <w:sz w:val="28"/>
          <w:szCs w:val="28"/>
        </w:rPr>
        <w:t xml:space="preserve"> </w:t>
      </w:r>
      <w:proofErr w:type="spellStart"/>
      <w:r w:rsidR="00D64732" w:rsidRPr="002B2F9F">
        <w:rPr>
          <w:color w:val="000000"/>
          <w:sz w:val="28"/>
          <w:szCs w:val="28"/>
        </w:rPr>
        <w:t>Đầu</w:t>
      </w:r>
      <w:proofErr w:type="spellEnd"/>
      <w:r w:rsidR="00D64732" w:rsidRPr="002B2F9F">
        <w:rPr>
          <w:color w:val="000000"/>
          <w:sz w:val="28"/>
          <w:szCs w:val="28"/>
        </w:rPr>
        <w:t xml:space="preserve"> </w:t>
      </w:r>
      <w:proofErr w:type="spellStart"/>
      <w:r w:rsidR="00D64732" w:rsidRPr="002B2F9F">
        <w:rPr>
          <w:color w:val="000000"/>
          <w:sz w:val="28"/>
          <w:szCs w:val="28"/>
        </w:rPr>
        <w:t>tư</w:t>
      </w:r>
      <w:proofErr w:type="spellEnd"/>
      <w:r w:rsidR="00D64732" w:rsidRPr="002B2F9F">
        <w:rPr>
          <w:color w:val="000000"/>
          <w:sz w:val="28"/>
          <w:szCs w:val="28"/>
        </w:rPr>
        <w:t xml:space="preserve"> </w:t>
      </w:r>
      <w:proofErr w:type="spellStart"/>
      <w:r w:rsidR="00D64732" w:rsidRPr="002B2F9F">
        <w:rPr>
          <w:color w:val="000000"/>
          <w:sz w:val="28"/>
          <w:szCs w:val="28"/>
        </w:rPr>
        <w:t>xây</w:t>
      </w:r>
      <w:proofErr w:type="spellEnd"/>
      <w:r w:rsidR="00D64732" w:rsidRPr="002B2F9F">
        <w:rPr>
          <w:color w:val="000000"/>
          <w:sz w:val="28"/>
          <w:szCs w:val="28"/>
        </w:rPr>
        <w:t xml:space="preserve"> </w:t>
      </w:r>
      <w:proofErr w:type="spellStart"/>
      <w:r w:rsidR="00D64732" w:rsidRPr="002B2F9F">
        <w:rPr>
          <w:color w:val="000000"/>
          <w:sz w:val="28"/>
          <w:szCs w:val="28"/>
        </w:rPr>
        <w:t>d</w:t>
      </w:r>
      <w:r w:rsidR="001B0B2E" w:rsidRPr="002B2F9F">
        <w:rPr>
          <w:color w:val="000000"/>
          <w:sz w:val="28"/>
          <w:szCs w:val="28"/>
          <w:lang w:val="en-US"/>
        </w:rPr>
        <w:t>ự</w:t>
      </w:r>
      <w:r w:rsidR="00D64732" w:rsidRPr="002B2F9F">
        <w:rPr>
          <w:color w:val="000000"/>
          <w:sz w:val="28"/>
          <w:szCs w:val="28"/>
        </w:rPr>
        <w:t>ng</w:t>
      </w:r>
      <w:proofErr w:type="spellEnd"/>
      <w:r w:rsidR="00D64732" w:rsidRPr="002B2F9F">
        <w:rPr>
          <w:color w:val="000000"/>
          <w:sz w:val="28"/>
          <w:szCs w:val="28"/>
        </w:rPr>
        <w:t xml:space="preserve"> </w:t>
      </w:r>
      <w:proofErr w:type="spellStart"/>
      <w:r w:rsidR="00D64732" w:rsidRPr="002B2F9F">
        <w:rPr>
          <w:color w:val="000000"/>
          <w:sz w:val="28"/>
          <w:szCs w:val="28"/>
          <w:lang w:val="fr-FR"/>
        </w:rPr>
        <w:t>Khu</w:t>
      </w:r>
      <w:proofErr w:type="spellEnd"/>
      <w:r w:rsidR="00D64732" w:rsidRPr="002B2F9F">
        <w:rPr>
          <w:color w:val="000000"/>
          <w:sz w:val="28"/>
          <w:szCs w:val="28"/>
          <w:lang w:val="fr-FR"/>
        </w:rPr>
        <w:t xml:space="preserve"> du </w:t>
      </w:r>
      <w:proofErr w:type="spellStart"/>
      <w:r w:rsidR="00D64732" w:rsidRPr="002B2F9F">
        <w:rPr>
          <w:color w:val="000000"/>
          <w:sz w:val="28"/>
          <w:szCs w:val="28"/>
          <w:lang w:val="fr-FR"/>
        </w:rPr>
        <w:t>lịch</w:t>
      </w:r>
      <w:proofErr w:type="spellEnd"/>
      <w:r w:rsidR="00D64732" w:rsidRPr="004E5D29">
        <w:rPr>
          <w:color w:val="000000"/>
          <w:sz w:val="28"/>
          <w:szCs w:val="28"/>
          <w:lang w:val="fr-FR"/>
        </w:rPr>
        <w:t xml:space="preserve"> </w:t>
      </w:r>
      <w:proofErr w:type="spellStart"/>
      <w:r w:rsidR="00D64732" w:rsidRPr="004E5D29">
        <w:rPr>
          <w:color w:val="000000"/>
          <w:sz w:val="28"/>
          <w:szCs w:val="28"/>
          <w:lang w:val="fr-FR"/>
        </w:rPr>
        <w:t>sinh</w:t>
      </w:r>
      <w:proofErr w:type="spellEnd"/>
      <w:r w:rsidR="00D64732" w:rsidRPr="004E5D29">
        <w:rPr>
          <w:color w:val="000000"/>
          <w:sz w:val="28"/>
          <w:szCs w:val="28"/>
          <w:lang w:val="fr-FR"/>
        </w:rPr>
        <w:t xml:space="preserve"> </w:t>
      </w:r>
      <w:proofErr w:type="spellStart"/>
      <w:r w:rsidR="00D64732" w:rsidRPr="004E5D29">
        <w:rPr>
          <w:color w:val="000000"/>
          <w:sz w:val="28"/>
          <w:szCs w:val="28"/>
          <w:lang w:val="fr-FR"/>
        </w:rPr>
        <w:t>thái</w:t>
      </w:r>
      <w:proofErr w:type="spellEnd"/>
      <w:r w:rsidR="00D64732" w:rsidRPr="004E5D29">
        <w:rPr>
          <w:color w:val="000000"/>
          <w:sz w:val="28"/>
          <w:szCs w:val="28"/>
          <w:lang w:val="fr-FR"/>
        </w:rPr>
        <w:t xml:space="preserve">, </w:t>
      </w:r>
      <w:proofErr w:type="spellStart"/>
      <w:r w:rsidR="00D64732" w:rsidRPr="004E5D29">
        <w:rPr>
          <w:color w:val="000000"/>
          <w:sz w:val="28"/>
          <w:szCs w:val="28"/>
          <w:lang w:val="fr-FR"/>
        </w:rPr>
        <w:t>ngh</w:t>
      </w:r>
      <w:r w:rsidR="008D6E9B">
        <w:rPr>
          <w:color w:val="000000"/>
          <w:sz w:val="28"/>
          <w:szCs w:val="28"/>
          <w:lang w:val="fr-FR"/>
        </w:rPr>
        <w:t>ỉ</w:t>
      </w:r>
      <w:bookmarkStart w:id="0" w:name="_GoBack"/>
      <w:bookmarkEnd w:id="0"/>
      <w:proofErr w:type="spellEnd"/>
      <w:r w:rsidR="00D64732" w:rsidRPr="004E5D29">
        <w:rPr>
          <w:color w:val="000000"/>
          <w:sz w:val="28"/>
          <w:szCs w:val="28"/>
          <w:lang w:val="fr-FR"/>
        </w:rPr>
        <w:t xml:space="preserve"> </w:t>
      </w:r>
      <w:proofErr w:type="spellStart"/>
      <w:r w:rsidR="00D64732" w:rsidRPr="004E5D29">
        <w:rPr>
          <w:color w:val="000000"/>
          <w:sz w:val="28"/>
          <w:szCs w:val="28"/>
          <w:lang w:val="fr-FR"/>
        </w:rPr>
        <w:t>dưỡng</w:t>
      </w:r>
      <w:proofErr w:type="spellEnd"/>
      <w:r w:rsidR="00D64732" w:rsidRPr="004E5D29">
        <w:rPr>
          <w:color w:val="000000"/>
          <w:sz w:val="28"/>
          <w:szCs w:val="28"/>
          <w:lang w:val="fr-FR"/>
        </w:rPr>
        <w:t xml:space="preserve"> </w:t>
      </w:r>
      <w:proofErr w:type="spellStart"/>
      <w:r w:rsidR="00D64732" w:rsidRPr="004E5D29">
        <w:rPr>
          <w:color w:val="000000"/>
          <w:sz w:val="28"/>
          <w:szCs w:val="28"/>
          <w:lang w:val="fr-FR"/>
        </w:rPr>
        <w:t>có</w:t>
      </w:r>
      <w:proofErr w:type="spellEnd"/>
      <w:r w:rsidR="00D64732" w:rsidRPr="004E5D29">
        <w:rPr>
          <w:color w:val="000000"/>
          <w:sz w:val="28"/>
          <w:szCs w:val="28"/>
          <w:lang w:val="fr-FR"/>
        </w:rPr>
        <w:t xml:space="preserve"> </w:t>
      </w:r>
      <w:proofErr w:type="spellStart"/>
      <w:r w:rsidR="00D64732" w:rsidRPr="004E5D29">
        <w:rPr>
          <w:color w:val="000000"/>
          <w:sz w:val="28"/>
          <w:szCs w:val="28"/>
          <w:lang w:val="fr-FR"/>
        </w:rPr>
        <w:t>quy</w:t>
      </w:r>
      <w:proofErr w:type="spellEnd"/>
      <w:r w:rsidR="00D64732" w:rsidRPr="004E5D29">
        <w:rPr>
          <w:color w:val="000000"/>
          <w:sz w:val="28"/>
          <w:szCs w:val="28"/>
          <w:lang w:val="fr-FR"/>
        </w:rPr>
        <w:t xml:space="preserve"> </w:t>
      </w:r>
      <w:proofErr w:type="spellStart"/>
      <w:r w:rsidR="00D64732" w:rsidRPr="004E5D29">
        <w:rPr>
          <w:color w:val="000000"/>
          <w:sz w:val="28"/>
          <w:szCs w:val="28"/>
          <w:lang w:val="fr-FR"/>
        </w:rPr>
        <w:t>mô</w:t>
      </w:r>
      <w:proofErr w:type="spellEnd"/>
      <w:r w:rsidR="00D64732" w:rsidRPr="004E5D29">
        <w:rPr>
          <w:color w:val="000000"/>
          <w:sz w:val="28"/>
          <w:szCs w:val="28"/>
          <w:lang w:val="fr-FR"/>
        </w:rPr>
        <w:t xml:space="preserve"> </w:t>
      </w:r>
      <w:proofErr w:type="spellStart"/>
      <w:r w:rsidR="00D64732" w:rsidRPr="004E5D29">
        <w:rPr>
          <w:color w:val="000000"/>
          <w:sz w:val="28"/>
          <w:szCs w:val="28"/>
          <w:lang w:val="fr-FR"/>
        </w:rPr>
        <w:t>từ</w:t>
      </w:r>
      <w:proofErr w:type="spellEnd"/>
      <w:r w:rsidR="00D64732" w:rsidRPr="004E5D29">
        <w:rPr>
          <w:color w:val="000000"/>
          <w:sz w:val="28"/>
          <w:szCs w:val="28"/>
          <w:lang w:val="fr-FR"/>
        </w:rPr>
        <w:t xml:space="preserve"> </w:t>
      </w:r>
      <w:r w:rsidR="00F16A4F" w:rsidRPr="004E5D29">
        <w:rPr>
          <w:color w:val="000000"/>
          <w:sz w:val="28"/>
          <w:szCs w:val="28"/>
          <w:lang w:val="fr-FR"/>
        </w:rPr>
        <w:t xml:space="preserve">10 </w:t>
      </w:r>
      <w:r w:rsidR="00D64732" w:rsidRPr="004E5D29">
        <w:rPr>
          <w:color w:val="000000"/>
          <w:sz w:val="28"/>
          <w:szCs w:val="28"/>
          <w:lang w:val="fr-FR"/>
        </w:rPr>
        <w:t xml:space="preserve">ha </w:t>
      </w:r>
      <w:proofErr w:type="spellStart"/>
      <w:r w:rsidR="00D64732" w:rsidRPr="004E5D29">
        <w:rPr>
          <w:color w:val="000000"/>
          <w:sz w:val="28"/>
          <w:szCs w:val="28"/>
          <w:lang w:val="fr-FR"/>
        </w:rPr>
        <w:t>trở</w:t>
      </w:r>
      <w:proofErr w:type="spellEnd"/>
      <w:r w:rsidR="00D64732" w:rsidRPr="004E5D29">
        <w:rPr>
          <w:color w:val="000000"/>
          <w:sz w:val="28"/>
          <w:szCs w:val="28"/>
          <w:lang w:val="fr-FR"/>
        </w:rPr>
        <w:t xml:space="preserve"> </w:t>
      </w:r>
      <w:proofErr w:type="spellStart"/>
      <w:r w:rsidR="00D64732" w:rsidRPr="004E5D29">
        <w:rPr>
          <w:color w:val="000000"/>
          <w:sz w:val="28"/>
          <w:szCs w:val="28"/>
          <w:lang w:val="fr-FR"/>
        </w:rPr>
        <w:t>lên</w:t>
      </w:r>
      <w:proofErr w:type="spellEnd"/>
      <w:r w:rsidR="00D64732" w:rsidRPr="004E5D29">
        <w:rPr>
          <w:color w:val="000000"/>
          <w:sz w:val="28"/>
          <w:szCs w:val="28"/>
          <w:lang w:val="fr-FR"/>
        </w:rPr>
        <w:t>;</w:t>
      </w:r>
    </w:p>
    <w:p w:rsidR="004E5D29" w:rsidRPr="004E5D29" w:rsidRDefault="009C6B8D" w:rsidP="00DF4CA7">
      <w:pPr>
        <w:pStyle w:val="NormalWeb"/>
        <w:shd w:val="clear" w:color="auto" w:fill="FFFFFF"/>
        <w:spacing w:before="80" w:beforeAutospacing="0" w:after="0" w:afterAutospacing="0"/>
        <w:ind w:firstLine="851"/>
        <w:jc w:val="both"/>
        <w:rPr>
          <w:sz w:val="28"/>
          <w:szCs w:val="28"/>
          <w:lang w:val="en-US"/>
        </w:rPr>
      </w:pPr>
      <w:r>
        <w:rPr>
          <w:color w:val="000000"/>
          <w:sz w:val="28"/>
          <w:szCs w:val="28"/>
          <w:lang w:val="en-US"/>
        </w:rPr>
        <w:t>8.</w:t>
      </w:r>
      <w:r w:rsidR="00D64732" w:rsidRPr="004E5D29">
        <w:rPr>
          <w:color w:val="000000"/>
          <w:sz w:val="28"/>
          <w:szCs w:val="28"/>
        </w:rPr>
        <w:t xml:space="preserve"> </w:t>
      </w:r>
      <w:proofErr w:type="spellStart"/>
      <w:r w:rsidR="004E5D29" w:rsidRPr="004E5D29">
        <w:rPr>
          <w:sz w:val="28"/>
          <w:szCs w:val="28"/>
        </w:rPr>
        <w:t>Trung</w:t>
      </w:r>
      <w:proofErr w:type="spellEnd"/>
      <w:r w:rsidR="004E5D29" w:rsidRPr="004E5D29">
        <w:rPr>
          <w:sz w:val="28"/>
          <w:szCs w:val="28"/>
        </w:rPr>
        <w:t xml:space="preserve"> </w:t>
      </w:r>
      <w:proofErr w:type="spellStart"/>
      <w:r w:rsidR="004E5D29" w:rsidRPr="004E5D29">
        <w:rPr>
          <w:sz w:val="28"/>
          <w:szCs w:val="28"/>
        </w:rPr>
        <w:t>tâm</w:t>
      </w:r>
      <w:proofErr w:type="spellEnd"/>
      <w:r w:rsidR="004E5D29" w:rsidRPr="004E5D29">
        <w:rPr>
          <w:sz w:val="28"/>
          <w:szCs w:val="28"/>
        </w:rPr>
        <w:t xml:space="preserve"> </w:t>
      </w:r>
      <w:proofErr w:type="spellStart"/>
      <w:r w:rsidR="004E5D29" w:rsidRPr="004E5D29">
        <w:rPr>
          <w:sz w:val="28"/>
          <w:szCs w:val="28"/>
        </w:rPr>
        <w:t>dịch</w:t>
      </w:r>
      <w:proofErr w:type="spellEnd"/>
      <w:r w:rsidR="004E5D29" w:rsidRPr="004E5D29">
        <w:rPr>
          <w:sz w:val="28"/>
          <w:szCs w:val="28"/>
        </w:rPr>
        <w:t xml:space="preserve"> </w:t>
      </w:r>
      <w:proofErr w:type="spellStart"/>
      <w:r w:rsidR="004E5D29" w:rsidRPr="004E5D29">
        <w:rPr>
          <w:sz w:val="28"/>
          <w:szCs w:val="28"/>
        </w:rPr>
        <w:t>vụ</w:t>
      </w:r>
      <w:proofErr w:type="spellEnd"/>
      <w:r w:rsidR="004E5D29" w:rsidRPr="004E5D29">
        <w:rPr>
          <w:sz w:val="28"/>
          <w:szCs w:val="28"/>
        </w:rPr>
        <w:t xml:space="preserve"> logistic, </w:t>
      </w:r>
      <w:proofErr w:type="spellStart"/>
      <w:r w:rsidR="004E5D29" w:rsidRPr="004E5D29">
        <w:rPr>
          <w:sz w:val="28"/>
          <w:szCs w:val="28"/>
        </w:rPr>
        <w:t>kho</w:t>
      </w:r>
      <w:proofErr w:type="spellEnd"/>
      <w:r w:rsidR="004E5D29" w:rsidRPr="004E5D29">
        <w:rPr>
          <w:sz w:val="28"/>
          <w:szCs w:val="28"/>
        </w:rPr>
        <w:t xml:space="preserve"> </w:t>
      </w:r>
      <w:proofErr w:type="spellStart"/>
      <w:r w:rsidR="004E5D29" w:rsidRPr="004E5D29">
        <w:rPr>
          <w:sz w:val="28"/>
          <w:szCs w:val="28"/>
        </w:rPr>
        <w:t>hàng</w:t>
      </w:r>
      <w:proofErr w:type="spellEnd"/>
      <w:r w:rsidR="004E5D29" w:rsidRPr="004E5D29">
        <w:rPr>
          <w:sz w:val="28"/>
          <w:szCs w:val="28"/>
        </w:rPr>
        <w:t xml:space="preserve"> </w:t>
      </w:r>
      <w:proofErr w:type="spellStart"/>
      <w:r w:rsidR="004E5D29" w:rsidRPr="004E5D29">
        <w:rPr>
          <w:sz w:val="28"/>
          <w:szCs w:val="28"/>
        </w:rPr>
        <w:t>hóa</w:t>
      </w:r>
      <w:proofErr w:type="spellEnd"/>
      <w:r w:rsidR="004E5D29" w:rsidRPr="004E5D29">
        <w:rPr>
          <w:sz w:val="28"/>
          <w:szCs w:val="28"/>
        </w:rPr>
        <w:t xml:space="preserve">, </w:t>
      </w:r>
      <w:proofErr w:type="spellStart"/>
      <w:r w:rsidR="004E5D29" w:rsidRPr="004E5D29">
        <w:rPr>
          <w:sz w:val="28"/>
          <w:szCs w:val="28"/>
        </w:rPr>
        <w:t>kho</w:t>
      </w:r>
      <w:proofErr w:type="spellEnd"/>
      <w:r w:rsidR="004E5D29" w:rsidRPr="004E5D29">
        <w:rPr>
          <w:sz w:val="28"/>
          <w:szCs w:val="28"/>
        </w:rPr>
        <w:t xml:space="preserve"> </w:t>
      </w:r>
      <w:proofErr w:type="spellStart"/>
      <w:r w:rsidR="004E5D29" w:rsidRPr="004E5D29">
        <w:rPr>
          <w:sz w:val="28"/>
          <w:szCs w:val="28"/>
        </w:rPr>
        <w:t>lạnh</w:t>
      </w:r>
      <w:proofErr w:type="spellEnd"/>
      <w:r w:rsidR="004E5D29" w:rsidRPr="004E5D29">
        <w:rPr>
          <w:sz w:val="28"/>
          <w:szCs w:val="28"/>
        </w:rPr>
        <w:t xml:space="preserve">, </w:t>
      </w:r>
      <w:proofErr w:type="spellStart"/>
      <w:r w:rsidR="004E5D29" w:rsidRPr="004E5D29">
        <w:rPr>
          <w:sz w:val="28"/>
          <w:szCs w:val="28"/>
        </w:rPr>
        <w:t>phát</w:t>
      </w:r>
      <w:proofErr w:type="spellEnd"/>
      <w:r w:rsidR="004E5D29" w:rsidRPr="004E5D29">
        <w:rPr>
          <w:sz w:val="28"/>
          <w:szCs w:val="28"/>
        </w:rPr>
        <w:t xml:space="preserve"> </w:t>
      </w:r>
      <w:proofErr w:type="spellStart"/>
      <w:r w:rsidR="004E5D29" w:rsidRPr="004E5D29">
        <w:rPr>
          <w:sz w:val="28"/>
          <w:szCs w:val="28"/>
        </w:rPr>
        <w:t>triển</w:t>
      </w:r>
      <w:proofErr w:type="spellEnd"/>
      <w:r w:rsidR="004E5D29" w:rsidRPr="004E5D29">
        <w:rPr>
          <w:sz w:val="28"/>
          <w:szCs w:val="28"/>
        </w:rPr>
        <w:t xml:space="preserve"> </w:t>
      </w:r>
      <w:proofErr w:type="spellStart"/>
      <w:r w:rsidR="004E5D29" w:rsidRPr="004E5D29">
        <w:rPr>
          <w:sz w:val="28"/>
          <w:szCs w:val="28"/>
        </w:rPr>
        <w:t>chuỗi</w:t>
      </w:r>
      <w:proofErr w:type="spellEnd"/>
      <w:r w:rsidR="004E5D29" w:rsidRPr="004E5D29">
        <w:rPr>
          <w:sz w:val="28"/>
          <w:szCs w:val="28"/>
        </w:rPr>
        <w:t xml:space="preserve"> logistic </w:t>
      </w:r>
      <w:proofErr w:type="spellStart"/>
      <w:r w:rsidR="004E5D29" w:rsidRPr="004E5D29">
        <w:rPr>
          <w:sz w:val="28"/>
          <w:szCs w:val="28"/>
        </w:rPr>
        <w:t>lạnh</w:t>
      </w:r>
      <w:proofErr w:type="spellEnd"/>
      <w:r w:rsidR="004E5D29" w:rsidRPr="004E5D29">
        <w:rPr>
          <w:sz w:val="28"/>
          <w:szCs w:val="28"/>
        </w:rPr>
        <w:t xml:space="preserve"> </w:t>
      </w:r>
      <w:proofErr w:type="spellStart"/>
      <w:r w:rsidR="004E5D29" w:rsidRPr="004E5D29">
        <w:rPr>
          <w:sz w:val="28"/>
          <w:szCs w:val="28"/>
        </w:rPr>
        <w:t>thông</w:t>
      </w:r>
      <w:proofErr w:type="spellEnd"/>
      <w:r w:rsidR="004E5D29" w:rsidRPr="004E5D29">
        <w:rPr>
          <w:sz w:val="28"/>
          <w:szCs w:val="28"/>
        </w:rPr>
        <w:t xml:space="preserve"> minh, </w:t>
      </w:r>
      <w:proofErr w:type="spellStart"/>
      <w:r w:rsidR="004E5D29" w:rsidRPr="004E5D29">
        <w:rPr>
          <w:sz w:val="28"/>
          <w:szCs w:val="28"/>
        </w:rPr>
        <w:t>khuyến</w:t>
      </w:r>
      <w:proofErr w:type="spellEnd"/>
      <w:r w:rsidR="004E5D29" w:rsidRPr="004E5D29">
        <w:rPr>
          <w:sz w:val="28"/>
          <w:szCs w:val="28"/>
        </w:rPr>
        <w:t xml:space="preserve"> </w:t>
      </w:r>
      <w:proofErr w:type="spellStart"/>
      <w:r w:rsidR="004E5D29" w:rsidRPr="004E5D29">
        <w:rPr>
          <w:sz w:val="28"/>
          <w:szCs w:val="28"/>
        </w:rPr>
        <w:t>khích</w:t>
      </w:r>
      <w:proofErr w:type="spellEnd"/>
      <w:r w:rsidR="004E5D29" w:rsidRPr="004E5D29">
        <w:rPr>
          <w:sz w:val="28"/>
          <w:szCs w:val="28"/>
        </w:rPr>
        <w:t xml:space="preserve"> </w:t>
      </w:r>
      <w:proofErr w:type="spellStart"/>
      <w:r w:rsidR="004E5D29" w:rsidRPr="004E5D29">
        <w:rPr>
          <w:sz w:val="28"/>
          <w:szCs w:val="28"/>
        </w:rPr>
        <w:t>xuất</w:t>
      </w:r>
      <w:proofErr w:type="spellEnd"/>
      <w:r w:rsidR="004E5D29" w:rsidRPr="004E5D29">
        <w:rPr>
          <w:sz w:val="28"/>
          <w:szCs w:val="28"/>
        </w:rPr>
        <w:t xml:space="preserve"> </w:t>
      </w:r>
      <w:proofErr w:type="spellStart"/>
      <w:r w:rsidR="004E5D29" w:rsidRPr="004E5D29">
        <w:rPr>
          <w:sz w:val="28"/>
          <w:szCs w:val="28"/>
        </w:rPr>
        <w:t>khẩu</w:t>
      </w:r>
      <w:proofErr w:type="spellEnd"/>
      <w:r w:rsidR="004E5D29" w:rsidRPr="004E5D29">
        <w:rPr>
          <w:sz w:val="28"/>
          <w:szCs w:val="28"/>
        </w:rPr>
        <w:t xml:space="preserve"> </w:t>
      </w:r>
      <w:proofErr w:type="spellStart"/>
      <w:r w:rsidR="004E5D29" w:rsidRPr="004E5D29">
        <w:rPr>
          <w:sz w:val="28"/>
          <w:szCs w:val="28"/>
        </w:rPr>
        <w:t>rau</w:t>
      </w:r>
      <w:proofErr w:type="spellEnd"/>
      <w:r w:rsidR="004E5D29" w:rsidRPr="004E5D29">
        <w:rPr>
          <w:sz w:val="28"/>
          <w:szCs w:val="28"/>
        </w:rPr>
        <w:t xml:space="preserve"> </w:t>
      </w:r>
      <w:proofErr w:type="spellStart"/>
      <w:r w:rsidR="004E5D29" w:rsidRPr="004E5D29">
        <w:rPr>
          <w:sz w:val="28"/>
          <w:szCs w:val="28"/>
        </w:rPr>
        <w:t>quả</w:t>
      </w:r>
      <w:proofErr w:type="spellEnd"/>
      <w:r w:rsidR="004E5D29" w:rsidRPr="004E5D29">
        <w:rPr>
          <w:sz w:val="28"/>
          <w:szCs w:val="28"/>
        </w:rPr>
        <w:t xml:space="preserve"> </w:t>
      </w:r>
      <w:proofErr w:type="spellStart"/>
      <w:r w:rsidR="004E5D29" w:rsidRPr="004E5D29">
        <w:rPr>
          <w:sz w:val="28"/>
          <w:szCs w:val="28"/>
        </w:rPr>
        <w:t>Việt</w:t>
      </w:r>
      <w:proofErr w:type="spellEnd"/>
      <w:r w:rsidR="004E5D29" w:rsidRPr="004E5D29">
        <w:rPr>
          <w:sz w:val="28"/>
          <w:szCs w:val="28"/>
        </w:rPr>
        <w:t xml:space="preserve"> Nam</w:t>
      </w:r>
      <w:r w:rsidR="004E5D29" w:rsidRPr="004E5D29">
        <w:rPr>
          <w:sz w:val="28"/>
          <w:szCs w:val="28"/>
          <w:lang w:val="en-US"/>
        </w:rPr>
        <w:t>”</w:t>
      </w:r>
    </w:p>
    <w:p w:rsidR="00F51D20" w:rsidRDefault="00C77954" w:rsidP="00DF4CA7">
      <w:pPr>
        <w:shd w:val="clear" w:color="auto" w:fill="FFFFFF"/>
        <w:spacing w:before="80"/>
        <w:ind w:firstLine="851"/>
        <w:jc w:val="both"/>
        <w:rPr>
          <w:rStyle w:val="fontstyle01"/>
          <w:b w:val="0"/>
          <w:color w:val="auto"/>
          <w:lang w:val="en-US"/>
        </w:rPr>
      </w:pPr>
      <w:proofErr w:type="spellStart"/>
      <w:r w:rsidRPr="00226ED5">
        <w:rPr>
          <w:rStyle w:val="fontstyle01"/>
          <w:color w:val="auto"/>
          <w:lang w:val="en-US"/>
        </w:rPr>
        <w:t>Điều</w:t>
      </w:r>
      <w:proofErr w:type="spellEnd"/>
      <w:r w:rsidRPr="00226ED5">
        <w:rPr>
          <w:rStyle w:val="fontstyle01"/>
          <w:color w:val="auto"/>
          <w:lang w:val="en-US"/>
        </w:rPr>
        <w:t xml:space="preserve"> 2. </w:t>
      </w:r>
      <w:proofErr w:type="spellStart"/>
      <w:r w:rsidR="00C75940">
        <w:rPr>
          <w:rStyle w:val="fontstyle01"/>
          <w:color w:val="auto"/>
          <w:lang w:val="en-US"/>
        </w:rPr>
        <w:t>Thay</w:t>
      </w:r>
      <w:proofErr w:type="spellEnd"/>
      <w:r w:rsidR="00C75940">
        <w:rPr>
          <w:rStyle w:val="fontstyle01"/>
          <w:color w:val="auto"/>
          <w:lang w:val="en-US"/>
        </w:rPr>
        <w:t xml:space="preserve"> </w:t>
      </w:r>
      <w:proofErr w:type="spellStart"/>
      <w:r w:rsidR="00C75940">
        <w:rPr>
          <w:rStyle w:val="fontstyle01"/>
          <w:color w:val="auto"/>
          <w:lang w:val="en-US"/>
        </w:rPr>
        <w:t>thế</w:t>
      </w:r>
      <w:proofErr w:type="spellEnd"/>
      <w:r w:rsidR="00C75940">
        <w:rPr>
          <w:rStyle w:val="fontstyle01"/>
          <w:color w:val="auto"/>
          <w:lang w:val="en-US"/>
        </w:rPr>
        <w:t xml:space="preserve">, </w:t>
      </w:r>
      <w:proofErr w:type="spellStart"/>
      <w:r w:rsidR="00C75940">
        <w:rPr>
          <w:rStyle w:val="fontstyle01"/>
          <w:color w:val="auto"/>
          <w:lang w:val="en-US"/>
        </w:rPr>
        <w:t>b</w:t>
      </w:r>
      <w:r w:rsidRPr="00226ED5">
        <w:rPr>
          <w:rStyle w:val="fontstyle01"/>
          <w:color w:val="auto"/>
          <w:lang w:val="en-US"/>
        </w:rPr>
        <w:t>ãi</w:t>
      </w:r>
      <w:proofErr w:type="spellEnd"/>
      <w:r w:rsidRPr="00226ED5">
        <w:rPr>
          <w:rStyle w:val="fontstyle01"/>
          <w:color w:val="auto"/>
          <w:lang w:val="en-US"/>
        </w:rPr>
        <w:t xml:space="preserve"> </w:t>
      </w:r>
      <w:proofErr w:type="spellStart"/>
      <w:r w:rsidRPr="00226ED5">
        <w:rPr>
          <w:rStyle w:val="fontstyle01"/>
          <w:color w:val="auto"/>
          <w:lang w:val="en-US"/>
        </w:rPr>
        <w:t>bỏ</w:t>
      </w:r>
      <w:proofErr w:type="spellEnd"/>
      <w:r w:rsidR="00B77D49" w:rsidRPr="00226ED5">
        <w:rPr>
          <w:rStyle w:val="fontstyle01"/>
          <w:color w:val="auto"/>
          <w:lang w:val="en-US"/>
        </w:rPr>
        <w:t xml:space="preserve"> </w:t>
      </w:r>
      <w:proofErr w:type="spellStart"/>
      <w:r w:rsidR="00B77D49" w:rsidRPr="00226ED5">
        <w:rPr>
          <w:rStyle w:val="fontstyle01"/>
          <w:color w:val="auto"/>
          <w:lang w:val="en-US"/>
        </w:rPr>
        <w:t>một</w:t>
      </w:r>
      <w:proofErr w:type="spellEnd"/>
      <w:r w:rsidR="00B77D49" w:rsidRPr="00226ED5">
        <w:rPr>
          <w:rStyle w:val="fontstyle01"/>
          <w:color w:val="auto"/>
          <w:lang w:val="en-US"/>
        </w:rPr>
        <w:t xml:space="preserve"> </w:t>
      </w:r>
      <w:proofErr w:type="spellStart"/>
      <w:r w:rsidR="00B77D49" w:rsidRPr="00226ED5">
        <w:rPr>
          <w:rStyle w:val="fontstyle01"/>
          <w:color w:val="auto"/>
          <w:lang w:val="en-US"/>
        </w:rPr>
        <w:t>số</w:t>
      </w:r>
      <w:proofErr w:type="spellEnd"/>
      <w:r w:rsidR="00B77D49" w:rsidRPr="00226ED5">
        <w:rPr>
          <w:rStyle w:val="fontstyle01"/>
          <w:color w:val="auto"/>
          <w:lang w:val="en-US"/>
        </w:rPr>
        <w:t xml:space="preserve"> </w:t>
      </w:r>
      <w:proofErr w:type="spellStart"/>
      <w:r w:rsidRPr="00226ED5">
        <w:rPr>
          <w:rStyle w:val="fontstyle01"/>
          <w:color w:val="auto"/>
          <w:lang w:val="en-US"/>
        </w:rPr>
        <w:t>từ</w:t>
      </w:r>
      <w:proofErr w:type="spellEnd"/>
      <w:r w:rsidRPr="00226ED5">
        <w:rPr>
          <w:rStyle w:val="fontstyle01"/>
          <w:color w:val="auto"/>
          <w:lang w:val="en-US"/>
        </w:rPr>
        <w:t xml:space="preserve">, </w:t>
      </w:r>
      <w:proofErr w:type="spellStart"/>
      <w:r w:rsidRPr="00226ED5">
        <w:rPr>
          <w:rStyle w:val="fontstyle01"/>
          <w:color w:val="auto"/>
          <w:lang w:val="en-US"/>
        </w:rPr>
        <w:t>cụm</w:t>
      </w:r>
      <w:proofErr w:type="spellEnd"/>
      <w:r w:rsidRPr="00226ED5">
        <w:rPr>
          <w:rStyle w:val="fontstyle01"/>
          <w:color w:val="auto"/>
          <w:lang w:val="en-US"/>
        </w:rPr>
        <w:t xml:space="preserve"> </w:t>
      </w:r>
      <w:proofErr w:type="spellStart"/>
      <w:r w:rsidRPr="00226ED5">
        <w:rPr>
          <w:rStyle w:val="fontstyle01"/>
          <w:color w:val="auto"/>
          <w:lang w:val="en-US"/>
        </w:rPr>
        <w:t>t</w:t>
      </w:r>
      <w:r w:rsidR="00B77D49" w:rsidRPr="00226ED5">
        <w:rPr>
          <w:rStyle w:val="fontstyle01"/>
          <w:color w:val="auto"/>
          <w:lang w:val="en-US"/>
        </w:rPr>
        <w:t>ừ</w:t>
      </w:r>
      <w:proofErr w:type="spellEnd"/>
      <w:r w:rsidR="00B77D49" w:rsidRPr="00226ED5">
        <w:rPr>
          <w:rStyle w:val="fontstyle01"/>
          <w:color w:val="auto"/>
          <w:lang w:val="en-US"/>
        </w:rPr>
        <w:t xml:space="preserve">, </w:t>
      </w:r>
      <w:proofErr w:type="spellStart"/>
      <w:r w:rsidR="00DF7610">
        <w:rPr>
          <w:rStyle w:val="fontstyle01"/>
          <w:color w:val="auto"/>
          <w:lang w:val="en-US"/>
        </w:rPr>
        <w:t>tên</w:t>
      </w:r>
      <w:proofErr w:type="spellEnd"/>
      <w:r w:rsidR="00DF7610">
        <w:rPr>
          <w:rStyle w:val="fontstyle01"/>
          <w:color w:val="auto"/>
          <w:lang w:val="en-US"/>
        </w:rPr>
        <w:t xml:space="preserve">, </w:t>
      </w:r>
      <w:proofErr w:type="spellStart"/>
      <w:r w:rsidR="00226ED5" w:rsidRPr="00226ED5">
        <w:rPr>
          <w:rStyle w:val="fontstyle01"/>
          <w:color w:val="auto"/>
          <w:lang w:val="en-US"/>
        </w:rPr>
        <w:t>điểm</w:t>
      </w:r>
      <w:proofErr w:type="spellEnd"/>
      <w:r w:rsidR="00226ED5" w:rsidRPr="00226ED5">
        <w:rPr>
          <w:rStyle w:val="fontstyle01"/>
          <w:color w:val="auto"/>
          <w:lang w:val="en-US"/>
        </w:rPr>
        <w:t xml:space="preserve">, </w:t>
      </w:r>
      <w:proofErr w:type="spellStart"/>
      <w:r w:rsidR="00226ED5" w:rsidRPr="00226ED5">
        <w:rPr>
          <w:rStyle w:val="fontstyle01"/>
          <w:color w:val="auto"/>
          <w:lang w:val="en-US"/>
        </w:rPr>
        <w:t>khoản</w:t>
      </w:r>
      <w:proofErr w:type="spellEnd"/>
      <w:r w:rsidR="002D0F8B">
        <w:rPr>
          <w:rStyle w:val="fontstyle01"/>
          <w:color w:val="auto"/>
          <w:lang w:val="en-US"/>
        </w:rPr>
        <w:t xml:space="preserve">, </w:t>
      </w:r>
      <w:proofErr w:type="spellStart"/>
      <w:r w:rsidR="002D0F8B">
        <w:rPr>
          <w:rStyle w:val="fontstyle01"/>
          <w:color w:val="auto"/>
          <w:lang w:val="en-US"/>
        </w:rPr>
        <w:t>điều</w:t>
      </w:r>
      <w:proofErr w:type="spellEnd"/>
      <w:r w:rsidR="002D0F8B">
        <w:rPr>
          <w:rStyle w:val="fontstyle01"/>
          <w:color w:val="auto"/>
          <w:lang w:val="en-US"/>
        </w:rPr>
        <w:t xml:space="preserve"> </w:t>
      </w:r>
      <w:proofErr w:type="spellStart"/>
      <w:r w:rsidR="00226ED5" w:rsidRPr="00226ED5">
        <w:rPr>
          <w:rStyle w:val="fontstyle01"/>
          <w:color w:val="auto"/>
          <w:lang w:val="en-US"/>
        </w:rPr>
        <w:t>của</w:t>
      </w:r>
      <w:proofErr w:type="spellEnd"/>
      <w:r w:rsidR="00226ED5">
        <w:rPr>
          <w:rStyle w:val="fontstyle01"/>
          <w:b w:val="0"/>
          <w:color w:val="auto"/>
          <w:lang w:val="en-US"/>
        </w:rPr>
        <w:t xml:space="preserve"> </w:t>
      </w:r>
      <w:r w:rsidR="00226ED5" w:rsidRPr="00D53ECE">
        <w:rPr>
          <w:b/>
          <w:sz w:val="28"/>
          <w:szCs w:val="28"/>
        </w:rPr>
        <w:t>Quy định chính sách hỗ trợ đầu tư của tỉnh Vĩnh Long ban hành kèm theo Nghị quyết số 97/2018/NQ-H</w:t>
      </w:r>
      <w:r w:rsidR="00E94600">
        <w:rPr>
          <w:b/>
          <w:sz w:val="28"/>
          <w:szCs w:val="28"/>
          <w:lang w:val="en-US"/>
        </w:rPr>
        <w:t>Đ</w:t>
      </w:r>
      <w:r w:rsidR="00226ED5" w:rsidRPr="00D53ECE">
        <w:rPr>
          <w:b/>
          <w:sz w:val="28"/>
          <w:szCs w:val="28"/>
        </w:rPr>
        <w:t xml:space="preserve">ND ngày 01 tháng 02 năm 2018 của </w:t>
      </w:r>
      <w:proofErr w:type="spellStart"/>
      <w:r w:rsidR="00DF7610">
        <w:rPr>
          <w:b/>
          <w:sz w:val="28"/>
          <w:szCs w:val="28"/>
          <w:lang w:val="en-US"/>
        </w:rPr>
        <w:t>Hội</w:t>
      </w:r>
      <w:proofErr w:type="spellEnd"/>
      <w:r w:rsidR="00DF7610">
        <w:rPr>
          <w:b/>
          <w:sz w:val="28"/>
          <w:szCs w:val="28"/>
          <w:lang w:val="en-US"/>
        </w:rPr>
        <w:t xml:space="preserve"> </w:t>
      </w:r>
      <w:proofErr w:type="spellStart"/>
      <w:r w:rsidR="00DF7610">
        <w:rPr>
          <w:b/>
          <w:sz w:val="28"/>
          <w:szCs w:val="28"/>
          <w:lang w:val="en-US"/>
        </w:rPr>
        <w:t>đồng</w:t>
      </w:r>
      <w:proofErr w:type="spellEnd"/>
      <w:r w:rsidR="00DF7610">
        <w:rPr>
          <w:b/>
          <w:sz w:val="28"/>
          <w:szCs w:val="28"/>
          <w:lang w:val="en-US"/>
        </w:rPr>
        <w:t xml:space="preserve"> </w:t>
      </w:r>
      <w:proofErr w:type="spellStart"/>
      <w:r w:rsidR="00DF7610">
        <w:rPr>
          <w:b/>
          <w:sz w:val="28"/>
          <w:szCs w:val="28"/>
          <w:lang w:val="en-US"/>
        </w:rPr>
        <w:t>n</w:t>
      </w:r>
      <w:r w:rsidR="00D32DA9">
        <w:rPr>
          <w:b/>
          <w:sz w:val="28"/>
          <w:szCs w:val="28"/>
          <w:lang w:val="en-US"/>
        </w:rPr>
        <w:t>hân</w:t>
      </w:r>
      <w:proofErr w:type="spellEnd"/>
      <w:r w:rsidR="00D32DA9">
        <w:rPr>
          <w:b/>
          <w:sz w:val="28"/>
          <w:szCs w:val="28"/>
          <w:lang w:val="en-US"/>
        </w:rPr>
        <w:t xml:space="preserve"> </w:t>
      </w:r>
      <w:proofErr w:type="spellStart"/>
      <w:r w:rsidR="00D32DA9">
        <w:rPr>
          <w:b/>
          <w:sz w:val="28"/>
          <w:szCs w:val="28"/>
          <w:lang w:val="en-US"/>
        </w:rPr>
        <w:t>dân</w:t>
      </w:r>
      <w:proofErr w:type="spellEnd"/>
      <w:r w:rsidR="00D32DA9">
        <w:rPr>
          <w:b/>
          <w:sz w:val="28"/>
          <w:szCs w:val="28"/>
          <w:lang w:val="en-US"/>
        </w:rPr>
        <w:t xml:space="preserve"> </w:t>
      </w:r>
      <w:r w:rsidR="00226ED5" w:rsidRPr="00D53ECE">
        <w:rPr>
          <w:b/>
          <w:sz w:val="28"/>
          <w:szCs w:val="28"/>
        </w:rPr>
        <w:t>tỉnh</w:t>
      </w:r>
    </w:p>
    <w:p w:rsidR="00F51D20" w:rsidRPr="00F51D20" w:rsidRDefault="00687C7F" w:rsidP="00DF4CA7">
      <w:pPr>
        <w:shd w:val="clear" w:color="auto" w:fill="FFFFFF"/>
        <w:spacing w:before="80"/>
        <w:ind w:firstLine="851"/>
        <w:jc w:val="both"/>
        <w:rPr>
          <w:rStyle w:val="fontstyle01"/>
          <w:b w:val="0"/>
          <w:color w:val="auto"/>
          <w:lang w:val="en-US"/>
        </w:rPr>
      </w:pPr>
      <w:r>
        <w:rPr>
          <w:rStyle w:val="fontstyle01"/>
          <w:b w:val="0"/>
          <w:color w:val="auto"/>
          <w:lang w:val="en-US"/>
        </w:rPr>
        <w:t>1</w:t>
      </w:r>
      <w:r w:rsidR="00F51D20">
        <w:rPr>
          <w:rStyle w:val="fontstyle01"/>
          <w:b w:val="0"/>
          <w:color w:val="auto"/>
          <w:lang w:val="en-US"/>
        </w:rPr>
        <w:t xml:space="preserve">. </w:t>
      </w:r>
      <w:proofErr w:type="spellStart"/>
      <w:r w:rsidR="00F51D20">
        <w:rPr>
          <w:rStyle w:val="fontstyle01"/>
          <w:b w:val="0"/>
          <w:color w:val="FF0000"/>
          <w:lang w:val="en-US"/>
        </w:rPr>
        <w:t>Bãi</w:t>
      </w:r>
      <w:proofErr w:type="spellEnd"/>
      <w:r w:rsidR="00F51D20">
        <w:rPr>
          <w:rStyle w:val="fontstyle01"/>
          <w:b w:val="0"/>
          <w:color w:val="FF0000"/>
          <w:lang w:val="en-US"/>
        </w:rPr>
        <w:t xml:space="preserve"> </w:t>
      </w:r>
      <w:proofErr w:type="spellStart"/>
      <w:r w:rsidR="00F51D20">
        <w:rPr>
          <w:rStyle w:val="fontstyle01"/>
          <w:b w:val="0"/>
          <w:color w:val="FF0000"/>
          <w:lang w:val="en-US"/>
        </w:rPr>
        <w:t>bỏ</w:t>
      </w:r>
      <w:proofErr w:type="spellEnd"/>
      <w:r w:rsidR="00F51D20">
        <w:rPr>
          <w:rStyle w:val="fontstyle01"/>
          <w:b w:val="0"/>
          <w:color w:val="FF0000"/>
          <w:lang w:val="en-US"/>
        </w:rPr>
        <w:t xml:space="preserve"> </w:t>
      </w:r>
      <w:proofErr w:type="spellStart"/>
      <w:r w:rsidR="00F51D20" w:rsidRPr="00C77954">
        <w:rPr>
          <w:rStyle w:val="fontstyle01"/>
          <w:b w:val="0"/>
          <w:color w:val="FF0000"/>
          <w:lang w:val="en-US"/>
        </w:rPr>
        <w:t>Điều</w:t>
      </w:r>
      <w:proofErr w:type="spellEnd"/>
      <w:r w:rsidR="00F51D20">
        <w:rPr>
          <w:rStyle w:val="fontstyle01"/>
          <w:b w:val="0"/>
          <w:color w:val="FF0000"/>
          <w:lang w:val="en-US"/>
        </w:rPr>
        <w:t xml:space="preserve"> 9</w:t>
      </w:r>
      <w:r w:rsidR="001B63C5">
        <w:rPr>
          <w:rStyle w:val="fontstyle01"/>
          <w:b w:val="0"/>
          <w:color w:val="FF0000"/>
          <w:lang w:val="en-US"/>
        </w:rPr>
        <w:t>.</w:t>
      </w:r>
    </w:p>
    <w:p w:rsidR="00226ED5" w:rsidRDefault="00687C7F" w:rsidP="00DF4CA7">
      <w:pPr>
        <w:shd w:val="clear" w:color="auto" w:fill="FFFFFF"/>
        <w:spacing w:before="80"/>
        <w:ind w:firstLine="851"/>
        <w:jc w:val="both"/>
        <w:rPr>
          <w:rStyle w:val="fontstyle01"/>
          <w:b w:val="0"/>
          <w:color w:val="auto"/>
          <w:lang w:val="en-US"/>
        </w:rPr>
      </w:pPr>
      <w:r>
        <w:rPr>
          <w:rStyle w:val="fontstyle01"/>
          <w:b w:val="0"/>
          <w:color w:val="auto"/>
          <w:lang w:val="en-US"/>
        </w:rPr>
        <w:t>2</w:t>
      </w:r>
      <w:r w:rsidR="00226ED5">
        <w:rPr>
          <w:rStyle w:val="fontstyle01"/>
          <w:b w:val="0"/>
          <w:color w:val="auto"/>
          <w:lang w:val="en-US"/>
        </w:rPr>
        <w:t xml:space="preserve">. </w:t>
      </w:r>
      <w:proofErr w:type="spellStart"/>
      <w:r w:rsidR="00226ED5" w:rsidRPr="00226ED5">
        <w:rPr>
          <w:rStyle w:val="fontstyle01"/>
          <w:b w:val="0"/>
          <w:color w:val="auto"/>
          <w:lang w:val="en-US"/>
        </w:rPr>
        <w:t>Bỏ</w:t>
      </w:r>
      <w:proofErr w:type="spellEnd"/>
      <w:r w:rsidR="00226ED5" w:rsidRPr="00226ED5">
        <w:rPr>
          <w:rStyle w:val="fontstyle01"/>
          <w:b w:val="0"/>
          <w:color w:val="auto"/>
          <w:lang w:val="en-US"/>
        </w:rPr>
        <w:t xml:space="preserve"> </w:t>
      </w:r>
      <w:proofErr w:type="spellStart"/>
      <w:r w:rsidR="00226ED5" w:rsidRPr="00226ED5">
        <w:rPr>
          <w:rStyle w:val="fontstyle01"/>
          <w:b w:val="0"/>
          <w:color w:val="auto"/>
          <w:lang w:val="en-US"/>
        </w:rPr>
        <w:t>cụm</w:t>
      </w:r>
      <w:proofErr w:type="spellEnd"/>
      <w:r w:rsidR="00226ED5" w:rsidRPr="00226ED5">
        <w:rPr>
          <w:rStyle w:val="fontstyle01"/>
          <w:b w:val="0"/>
          <w:color w:val="auto"/>
          <w:lang w:val="en-US"/>
        </w:rPr>
        <w:t xml:space="preserve"> </w:t>
      </w:r>
      <w:proofErr w:type="spellStart"/>
      <w:r w:rsidR="00226ED5" w:rsidRPr="00226ED5">
        <w:rPr>
          <w:rStyle w:val="fontstyle01"/>
          <w:b w:val="0"/>
          <w:color w:val="auto"/>
          <w:lang w:val="en-US"/>
        </w:rPr>
        <w:t>từ</w:t>
      </w:r>
      <w:proofErr w:type="spellEnd"/>
      <w:r w:rsidR="00226ED5" w:rsidRPr="00226ED5">
        <w:rPr>
          <w:rStyle w:val="fontstyle01"/>
          <w:b w:val="0"/>
          <w:color w:val="auto"/>
          <w:lang w:val="en-US"/>
        </w:rPr>
        <w:t xml:space="preserve"> “</w:t>
      </w:r>
      <w:proofErr w:type="spellStart"/>
      <w:r w:rsidR="00226ED5">
        <w:rPr>
          <w:rStyle w:val="fontstyle01"/>
          <w:b w:val="0"/>
          <w:color w:val="auto"/>
          <w:lang w:val="en-US"/>
        </w:rPr>
        <w:t>nhưng</w:t>
      </w:r>
      <w:proofErr w:type="spellEnd"/>
      <w:r w:rsidR="00226ED5">
        <w:rPr>
          <w:rStyle w:val="fontstyle01"/>
          <w:b w:val="0"/>
          <w:color w:val="auto"/>
          <w:lang w:val="en-US"/>
        </w:rPr>
        <w:t xml:space="preserve"> </w:t>
      </w:r>
      <w:proofErr w:type="spellStart"/>
      <w:r w:rsidR="00226ED5">
        <w:rPr>
          <w:rStyle w:val="fontstyle01"/>
          <w:b w:val="0"/>
          <w:color w:val="auto"/>
          <w:lang w:val="en-US"/>
        </w:rPr>
        <w:t>không</w:t>
      </w:r>
      <w:proofErr w:type="spellEnd"/>
      <w:r w:rsidR="00226ED5">
        <w:rPr>
          <w:rStyle w:val="fontstyle01"/>
          <w:b w:val="0"/>
          <w:color w:val="auto"/>
          <w:lang w:val="en-US"/>
        </w:rPr>
        <w:t xml:space="preserve"> </w:t>
      </w:r>
      <w:proofErr w:type="spellStart"/>
      <w:r w:rsidR="00226ED5">
        <w:rPr>
          <w:rStyle w:val="fontstyle01"/>
          <w:b w:val="0"/>
          <w:color w:val="auto"/>
          <w:lang w:val="en-US"/>
        </w:rPr>
        <w:t>quá</w:t>
      </w:r>
      <w:proofErr w:type="spellEnd"/>
      <w:r w:rsidR="00226ED5">
        <w:rPr>
          <w:rStyle w:val="fontstyle01"/>
          <w:b w:val="0"/>
          <w:color w:val="auto"/>
          <w:lang w:val="en-US"/>
        </w:rPr>
        <w:t xml:space="preserve"> </w:t>
      </w:r>
      <w:proofErr w:type="spellStart"/>
      <w:r w:rsidR="00226ED5">
        <w:rPr>
          <w:rStyle w:val="fontstyle01"/>
          <w:b w:val="0"/>
          <w:color w:val="auto"/>
          <w:lang w:val="en-US"/>
        </w:rPr>
        <w:t>cấp</w:t>
      </w:r>
      <w:proofErr w:type="spellEnd"/>
      <w:r w:rsidR="00226ED5">
        <w:rPr>
          <w:rStyle w:val="fontstyle01"/>
          <w:b w:val="0"/>
          <w:color w:val="auto"/>
          <w:lang w:val="en-US"/>
        </w:rPr>
        <w:t xml:space="preserve"> </w:t>
      </w:r>
      <w:proofErr w:type="spellStart"/>
      <w:r w:rsidR="00226ED5">
        <w:rPr>
          <w:rStyle w:val="fontstyle01"/>
          <w:b w:val="0"/>
          <w:color w:val="auto"/>
          <w:lang w:val="en-US"/>
        </w:rPr>
        <w:t>đường</w:t>
      </w:r>
      <w:proofErr w:type="spellEnd"/>
      <w:r w:rsidR="00226ED5">
        <w:rPr>
          <w:rStyle w:val="fontstyle01"/>
          <w:b w:val="0"/>
          <w:color w:val="auto"/>
          <w:lang w:val="en-US"/>
        </w:rPr>
        <w:t xml:space="preserve"> </w:t>
      </w:r>
      <w:proofErr w:type="spellStart"/>
      <w:r w:rsidR="00226ED5">
        <w:rPr>
          <w:rStyle w:val="fontstyle01"/>
          <w:b w:val="0"/>
          <w:color w:val="auto"/>
          <w:lang w:val="en-US"/>
        </w:rPr>
        <w:t>đấu</w:t>
      </w:r>
      <w:proofErr w:type="spellEnd"/>
      <w:r w:rsidR="00226ED5">
        <w:rPr>
          <w:rStyle w:val="fontstyle01"/>
          <w:b w:val="0"/>
          <w:color w:val="auto"/>
          <w:lang w:val="en-US"/>
        </w:rPr>
        <w:t xml:space="preserve"> </w:t>
      </w:r>
      <w:proofErr w:type="spellStart"/>
      <w:r w:rsidR="00226ED5">
        <w:rPr>
          <w:rStyle w:val="fontstyle01"/>
          <w:b w:val="0"/>
          <w:color w:val="auto"/>
          <w:lang w:val="en-US"/>
        </w:rPr>
        <w:t>nối</w:t>
      </w:r>
      <w:proofErr w:type="spellEnd"/>
      <w:r w:rsidR="00226ED5" w:rsidRPr="00226ED5">
        <w:rPr>
          <w:rStyle w:val="fontstyle01"/>
          <w:b w:val="0"/>
          <w:color w:val="auto"/>
          <w:lang w:val="en-US"/>
        </w:rPr>
        <w:t>”</w:t>
      </w:r>
      <w:r w:rsidR="00226ED5">
        <w:rPr>
          <w:rStyle w:val="fontstyle01"/>
          <w:b w:val="0"/>
          <w:color w:val="auto"/>
          <w:lang w:val="en-US"/>
        </w:rPr>
        <w:t>, “</w:t>
      </w:r>
      <w:proofErr w:type="spellStart"/>
      <w:r w:rsidR="00226ED5">
        <w:rPr>
          <w:rStyle w:val="fontstyle01"/>
          <w:b w:val="0"/>
          <w:color w:val="auto"/>
          <w:lang w:val="en-US"/>
        </w:rPr>
        <w:t>và</w:t>
      </w:r>
      <w:proofErr w:type="spellEnd"/>
      <w:r w:rsidR="00226ED5">
        <w:rPr>
          <w:rStyle w:val="fontstyle01"/>
          <w:b w:val="0"/>
          <w:color w:val="auto"/>
          <w:lang w:val="en-US"/>
        </w:rPr>
        <w:t xml:space="preserve"> </w:t>
      </w:r>
      <w:proofErr w:type="spellStart"/>
      <w:r w:rsidR="00226ED5">
        <w:rPr>
          <w:rStyle w:val="fontstyle01"/>
          <w:b w:val="0"/>
          <w:color w:val="auto"/>
          <w:lang w:val="en-US"/>
        </w:rPr>
        <w:t>phù</w:t>
      </w:r>
      <w:proofErr w:type="spellEnd"/>
      <w:r w:rsidR="00226ED5">
        <w:rPr>
          <w:rStyle w:val="fontstyle01"/>
          <w:b w:val="0"/>
          <w:color w:val="auto"/>
          <w:lang w:val="en-US"/>
        </w:rPr>
        <w:t xml:space="preserve"> </w:t>
      </w:r>
      <w:proofErr w:type="spellStart"/>
      <w:r w:rsidR="00226ED5">
        <w:rPr>
          <w:rStyle w:val="fontstyle01"/>
          <w:b w:val="0"/>
          <w:color w:val="auto"/>
          <w:lang w:val="en-US"/>
        </w:rPr>
        <w:t>hợp</w:t>
      </w:r>
      <w:proofErr w:type="spellEnd"/>
      <w:r w:rsidR="00226ED5">
        <w:rPr>
          <w:rStyle w:val="fontstyle01"/>
          <w:b w:val="0"/>
          <w:color w:val="auto"/>
          <w:lang w:val="en-US"/>
        </w:rPr>
        <w:t xml:space="preserve"> </w:t>
      </w:r>
      <w:proofErr w:type="spellStart"/>
      <w:r w:rsidR="00226ED5">
        <w:rPr>
          <w:rStyle w:val="fontstyle01"/>
          <w:b w:val="0"/>
          <w:color w:val="auto"/>
          <w:lang w:val="en-US"/>
        </w:rPr>
        <w:t>với</w:t>
      </w:r>
      <w:proofErr w:type="spellEnd"/>
      <w:r w:rsidR="00226ED5">
        <w:rPr>
          <w:rStyle w:val="fontstyle01"/>
          <w:b w:val="0"/>
          <w:color w:val="auto"/>
          <w:lang w:val="en-US"/>
        </w:rPr>
        <w:t xml:space="preserve"> </w:t>
      </w:r>
      <w:proofErr w:type="spellStart"/>
      <w:r w:rsidR="00226ED5">
        <w:rPr>
          <w:rStyle w:val="fontstyle01"/>
          <w:b w:val="0"/>
          <w:color w:val="auto"/>
          <w:lang w:val="en-US"/>
        </w:rPr>
        <w:t>quy</w:t>
      </w:r>
      <w:proofErr w:type="spellEnd"/>
      <w:r w:rsidR="00226ED5">
        <w:rPr>
          <w:rStyle w:val="fontstyle01"/>
          <w:b w:val="0"/>
          <w:color w:val="auto"/>
          <w:lang w:val="en-US"/>
        </w:rPr>
        <w:t xml:space="preserve"> </w:t>
      </w:r>
      <w:proofErr w:type="spellStart"/>
      <w:r w:rsidR="00226ED5">
        <w:rPr>
          <w:rStyle w:val="fontstyle01"/>
          <w:b w:val="0"/>
          <w:color w:val="auto"/>
          <w:lang w:val="en-US"/>
        </w:rPr>
        <w:t>hoạch</w:t>
      </w:r>
      <w:proofErr w:type="spellEnd"/>
      <w:r w:rsidR="00226ED5">
        <w:rPr>
          <w:rStyle w:val="fontstyle01"/>
          <w:b w:val="0"/>
          <w:color w:val="auto"/>
          <w:lang w:val="en-US"/>
        </w:rPr>
        <w:t xml:space="preserve"> </w:t>
      </w:r>
      <w:proofErr w:type="spellStart"/>
      <w:r w:rsidR="00226ED5">
        <w:rPr>
          <w:rStyle w:val="fontstyle01"/>
          <w:b w:val="0"/>
          <w:color w:val="auto"/>
          <w:lang w:val="en-US"/>
        </w:rPr>
        <w:t>phát</w:t>
      </w:r>
      <w:proofErr w:type="spellEnd"/>
      <w:r w:rsidR="00226ED5">
        <w:rPr>
          <w:rStyle w:val="fontstyle01"/>
          <w:b w:val="0"/>
          <w:color w:val="auto"/>
          <w:lang w:val="en-US"/>
        </w:rPr>
        <w:t xml:space="preserve"> </w:t>
      </w:r>
      <w:proofErr w:type="spellStart"/>
      <w:r w:rsidR="00226ED5">
        <w:rPr>
          <w:rStyle w:val="fontstyle01"/>
          <w:b w:val="0"/>
          <w:color w:val="auto"/>
          <w:lang w:val="en-US"/>
        </w:rPr>
        <w:t>triển</w:t>
      </w:r>
      <w:proofErr w:type="spellEnd"/>
      <w:r w:rsidR="00226ED5">
        <w:rPr>
          <w:rStyle w:val="fontstyle01"/>
          <w:b w:val="0"/>
          <w:color w:val="auto"/>
          <w:lang w:val="en-US"/>
        </w:rPr>
        <w:t xml:space="preserve"> </w:t>
      </w:r>
      <w:proofErr w:type="spellStart"/>
      <w:r w:rsidR="00226ED5">
        <w:rPr>
          <w:rStyle w:val="fontstyle01"/>
          <w:b w:val="0"/>
          <w:color w:val="auto"/>
          <w:lang w:val="en-US"/>
        </w:rPr>
        <w:t>của</w:t>
      </w:r>
      <w:proofErr w:type="spellEnd"/>
      <w:r w:rsidR="00226ED5">
        <w:rPr>
          <w:rStyle w:val="fontstyle01"/>
          <w:b w:val="0"/>
          <w:color w:val="auto"/>
          <w:lang w:val="en-US"/>
        </w:rPr>
        <w:t xml:space="preserve"> </w:t>
      </w:r>
      <w:proofErr w:type="spellStart"/>
      <w:r w:rsidR="00226ED5">
        <w:rPr>
          <w:rStyle w:val="fontstyle01"/>
          <w:b w:val="0"/>
          <w:color w:val="auto"/>
          <w:lang w:val="en-US"/>
        </w:rPr>
        <w:t>tỉnh</w:t>
      </w:r>
      <w:proofErr w:type="spellEnd"/>
      <w:r w:rsidR="00226ED5">
        <w:rPr>
          <w:rStyle w:val="fontstyle01"/>
          <w:b w:val="0"/>
          <w:color w:val="auto"/>
          <w:lang w:val="en-US"/>
        </w:rPr>
        <w:t>”</w:t>
      </w:r>
      <w:r w:rsidR="00226ED5" w:rsidRPr="00226ED5">
        <w:rPr>
          <w:rStyle w:val="fontstyle01"/>
          <w:b w:val="0"/>
          <w:color w:val="auto"/>
          <w:lang w:val="en-US"/>
        </w:rPr>
        <w:t xml:space="preserve"> </w:t>
      </w:r>
      <w:proofErr w:type="spellStart"/>
      <w:r w:rsidR="00226ED5" w:rsidRPr="00226ED5">
        <w:rPr>
          <w:rStyle w:val="fontstyle01"/>
          <w:b w:val="0"/>
          <w:color w:val="auto"/>
          <w:lang w:val="en-US"/>
        </w:rPr>
        <w:t>tại</w:t>
      </w:r>
      <w:proofErr w:type="spellEnd"/>
      <w:r w:rsidR="00226ED5" w:rsidRPr="00226ED5">
        <w:rPr>
          <w:rStyle w:val="fontstyle01"/>
          <w:b w:val="0"/>
          <w:color w:val="auto"/>
          <w:lang w:val="en-US"/>
        </w:rPr>
        <w:t xml:space="preserve"> </w:t>
      </w:r>
      <w:proofErr w:type="spellStart"/>
      <w:r w:rsidR="00226ED5">
        <w:rPr>
          <w:rStyle w:val="fontstyle01"/>
          <w:b w:val="0"/>
          <w:color w:val="auto"/>
          <w:lang w:val="en-US"/>
        </w:rPr>
        <w:t>Điều</w:t>
      </w:r>
      <w:proofErr w:type="spellEnd"/>
      <w:r w:rsidR="00226ED5">
        <w:rPr>
          <w:rStyle w:val="fontstyle01"/>
          <w:b w:val="0"/>
          <w:color w:val="auto"/>
          <w:lang w:val="en-US"/>
        </w:rPr>
        <w:t xml:space="preserve"> 12</w:t>
      </w:r>
      <w:r w:rsidR="001B63C5">
        <w:rPr>
          <w:rStyle w:val="fontstyle01"/>
          <w:b w:val="0"/>
          <w:color w:val="auto"/>
          <w:lang w:val="en-US"/>
        </w:rPr>
        <w:t>.</w:t>
      </w:r>
    </w:p>
    <w:p w:rsidR="00B036F8" w:rsidRDefault="00DE4C55" w:rsidP="00DF4CA7">
      <w:pPr>
        <w:shd w:val="clear" w:color="auto" w:fill="FFFFFF"/>
        <w:spacing w:before="80"/>
        <w:ind w:firstLine="851"/>
        <w:jc w:val="both"/>
        <w:rPr>
          <w:rStyle w:val="fontstyle01"/>
          <w:b w:val="0"/>
          <w:color w:val="FF0000"/>
          <w:lang w:val="en-US"/>
        </w:rPr>
      </w:pPr>
      <w:r>
        <w:rPr>
          <w:rStyle w:val="fontstyle01"/>
          <w:b w:val="0"/>
          <w:color w:val="FF0000"/>
          <w:lang w:val="en-US"/>
        </w:rPr>
        <w:t>3</w:t>
      </w:r>
      <w:r w:rsidR="00B036F8">
        <w:rPr>
          <w:rStyle w:val="fontstyle01"/>
          <w:b w:val="0"/>
          <w:color w:val="FF0000"/>
          <w:lang w:val="en-US"/>
        </w:rPr>
        <w:t xml:space="preserve">. </w:t>
      </w:r>
      <w:proofErr w:type="spellStart"/>
      <w:r w:rsidR="00B036F8">
        <w:rPr>
          <w:rStyle w:val="fontstyle01"/>
          <w:b w:val="0"/>
          <w:color w:val="FF0000"/>
          <w:lang w:val="en-US"/>
        </w:rPr>
        <w:t>Bãi</w:t>
      </w:r>
      <w:proofErr w:type="spellEnd"/>
      <w:r w:rsidR="00B036F8">
        <w:rPr>
          <w:rStyle w:val="fontstyle01"/>
          <w:b w:val="0"/>
          <w:color w:val="FF0000"/>
          <w:lang w:val="en-US"/>
        </w:rPr>
        <w:t xml:space="preserve"> </w:t>
      </w:r>
      <w:proofErr w:type="spellStart"/>
      <w:r w:rsidR="00B036F8">
        <w:rPr>
          <w:rStyle w:val="fontstyle01"/>
          <w:b w:val="0"/>
          <w:color w:val="FF0000"/>
          <w:lang w:val="en-US"/>
        </w:rPr>
        <w:t>bỏ</w:t>
      </w:r>
      <w:proofErr w:type="spellEnd"/>
      <w:r w:rsidR="00B036F8">
        <w:rPr>
          <w:rStyle w:val="fontstyle01"/>
          <w:b w:val="0"/>
          <w:color w:val="FF0000"/>
          <w:lang w:val="en-US"/>
        </w:rPr>
        <w:t xml:space="preserve"> </w:t>
      </w:r>
      <w:proofErr w:type="spellStart"/>
      <w:r w:rsidR="00B036F8" w:rsidRPr="00C77954">
        <w:rPr>
          <w:rStyle w:val="fontstyle01"/>
          <w:b w:val="0"/>
          <w:color w:val="FF0000"/>
          <w:lang w:val="en-US"/>
        </w:rPr>
        <w:t>điểm</w:t>
      </w:r>
      <w:proofErr w:type="spellEnd"/>
      <w:r w:rsidR="00B036F8" w:rsidRPr="00C77954">
        <w:rPr>
          <w:rStyle w:val="fontstyle01"/>
          <w:b w:val="0"/>
          <w:color w:val="FF0000"/>
          <w:lang w:val="en-US"/>
        </w:rPr>
        <w:t xml:space="preserve"> đ</w:t>
      </w:r>
      <w:r w:rsidR="00B036F8" w:rsidRPr="00C77954">
        <w:rPr>
          <w:rStyle w:val="fontstyle01"/>
          <w:b w:val="0"/>
          <w:color w:val="FF0000"/>
        </w:rPr>
        <w:t xml:space="preserve"> </w:t>
      </w:r>
      <w:proofErr w:type="spellStart"/>
      <w:r w:rsidR="00D32DA9">
        <w:rPr>
          <w:rStyle w:val="fontstyle01"/>
          <w:b w:val="0"/>
          <w:color w:val="FF0000"/>
          <w:lang w:val="en-US"/>
        </w:rPr>
        <w:t>k</w:t>
      </w:r>
      <w:r w:rsidR="00B036F8" w:rsidRPr="00C77954">
        <w:rPr>
          <w:rStyle w:val="fontstyle01"/>
          <w:b w:val="0"/>
          <w:color w:val="FF0000"/>
          <w:lang w:val="en-US"/>
        </w:rPr>
        <w:t>hoản</w:t>
      </w:r>
      <w:proofErr w:type="spellEnd"/>
      <w:r w:rsidR="00B036F8" w:rsidRPr="00C77954">
        <w:rPr>
          <w:rStyle w:val="fontstyle01"/>
          <w:b w:val="0"/>
          <w:color w:val="FF0000"/>
          <w:lang w:val="en-US"/>
        </w:rPr>
        <w:t xml:space="preserve"> 1 </w:t>
      </w:r>
      <w:proofErr w:type="spellStart"/>
      <w:r w:rsidR="00B036F8" w:rsidRPr="00C77954">
        <w:rPr>
          <w:rStyle w:val="fontstyle01"/>
          <w:b w:val="0"/>
          <w:color w:val="FF0000"/>
          <w:lang w:val="en-US"/>
        </w:rPr>
        <w:t>Điều</w:t>
      </w:r>
      <w:proofErr w:type="spellEnd"/>
      <w:r w:rsidR="00B036F8" w:rsidRPr="00C77954">
        <w:rPr>
          <w:rStyle w:val="fontstyle01"/>
          <w:b w:val="0"/>
          <w:color w:val="FF0000"/>
          <w:lang w:val="en-US"/>
        </w:rPr>
        <w:t xml:space="preserve"> 20</w:t>
      </w:r>
      <w:r w:rsidR="001B63C5">
        <w:rPr>
          <w:rStyle w:val="fontstyle01"/>
          <w:b w:val="0"/>
          <w:color w:val="FF0000"/>
          <w:lang w:val="en-US"/>
        </w:rPr>
        <w:t>.</w:t>
      </w:r>
    </w:p>
    <w:p w:rsidR="009B7524" w:rsidRDefault="009B7524" w:rsidP="00DF4CA7">
      <w:pPr>
        <w:shd w:val="clear" w:color="auto" w:fill="FFFFFF"/>
        <w:spacing w:before="80"/>
        <w:ind w:firstLine="851"/>
        <w:jc w:val="both"/>
        <w:rPr>
          <w:rStyle w:val="fontstyle01"/>
          <w:b w:val="0"/>
          <w:color w:val="FF0000"/>
          <w:lang w:val="en-US"/>
        </w:rPr>
      </w:pPr>
      <w:r>
        <w:rPr>
          <w:rStyle w:val="fontstyle01"/>
          <w:b w:val="0"/>
          <w:color w:val="auto"/>
          <w:lang w:val="en-US"/>
        </w:rPr>
        <w:lastRenderedPageBreak/>
        <w:t>4</w:t>
      </w:r>
      <w:r w:rsidRPr="00D53ECE">
        <w:rPr>
          <w:rStyle w:val="fontstyle01"/>
          <w:b w:val="0"/>
          <w:color w:val="auto"/>
          <w:lang w:val="en-US"/>
        </w:rPr>
        <w:t xml:space="preserve">. </w:t>
      </w:r>
      <w:proofErr w:type="spellStart"/>
      <w:r>
        <w:rPr>
          <w:rStyle w:val="fontstyle01"/>
          <w:b w:val="0"/>
          <w:color w:val="FF0000"/>
          <w:lang w:val="en-US"/>
        </w:rPr>
        <w:t>Bãi</w:t>
      </w:r>
      <w:proofErr w:type="spellEnd"/>
      <w:r>
        <w:rPr>
          <w:rStyle w:val="fontstyle01"/>
          <w:b w:val="0"/>
          <w:color w:val="FF0000"/>
          <w:lang w:val="en-US"/>
        </w:rPr>
        <w:t xml:space="preserve"> </w:t>
      </w:r>
      <w:proofErr w:type="spellStart"/>
      <w:r>
        <w:rPr>
          <w:rStyle w:val="fontstyle01"/>
          <w:b w:val="0"/>
          <w:color w:val="FF0000"/>
          <w:lang w:val="en-US"/>
        </w:rPr>
        <w:t>bỏ</w:t>
      </w:r>
      <w:proofErr w:type="spellEnd"/>
      <w:r>
        <w:rPr>
          <w:rStyle w:val="fontstyle01"/>
          <w:b w:val="0"/>
          <w:color w:val="FF0000"/>
          <w:lang w:val="en-US"/>
        </w:rPr>
        <w:t xml:space="preserve"> </w:t>
      </w:r>
      <w:r>
        <w:rPr>
          <w:bCs/>
          <w:sz w:val="28"/>
          <w:szCs w:val="28"/>
          <w:lang w:val="sv-SE"/>
        </w:rPr>
        <w:t>Điều 23</w:t>
      </w:r>
      <w:r w:rsidR="00B312A4">
        <w:rPr>
          <w:bCs/>
          <w:sz w:val="28"/>
          <w:szCs w:val="28"/>
          <w:lang w:val="sv-SE"/>
        </w:rPr>
        <w:t>.</w:t>
      </w:r>
    </w:p>
    <w:p w:rsidR="00DE4C55" w:rsidRPr="00226ED5" w:rsidRDefault="009B7524" w:rsidP="00DF4CA7">
      <w:pPr>
        <w:shd w:val="clear" w:color="auto" w:fill="FFFFFF"/>
        <w:spacing w:before="80"/>
        <w:ind w:firstLine="851"/>
        <w:jc w:val="both"/>
        <w:rPr>
          <w:rStyle w:val="fontstyle01"/>
          <w:b w:val="0"/>
          <w:color w:val="auto"/>
          <w:lang w:val="en-US"/>
        </w:rPr>
      </w:pPr>
      <w:r>
        <w:rPr>
          <w:rStyle w:val="fontstyle01"/>
          <w:b w:val="0"/>
          <w:color w:val="FF0000"/>
          <w:lang w:val="en-US"/>
        </w:rPr>
        <w:t>5</w:t>
      </w:r>
      <w:r w:rsidR="00DE4C55">
        <w:rPr>
          <w:rStyle w:val="fontstyle01"/>
          <w:b w:val="0"/>
          <w:color w:val="FF0000"/>
          <w:lang w:val="en-US"/>
        </w:rPr>
        <w:t xml:space="preserve">. </w:t>
      </w:r>
      <w:proofErr w:type="spellStart"/>
      <w:r w:rsidR="00DE4C55">
        <w:rPr>
          <w:rStyle w:val="fontstyle01"/>
          <w:b w:val="0"/>
          <w:color w:val="FF0000"/>
          <w:lang w:val="en-US"/>
        </w:rPr>
        <w:t>Thay</w:t>
      </w:r>
      <w:proofErr w:type="spellEnd"/>
      <w:r w:rsidR="00DE4C55">
        <w:rPr>
          <w:rStyle w:val="fontstyle01"/>
          <w:b w:val="0"/>
          <w:color w:val="FF0000"/>
          <w:lang w:val="en-US"/>
        </w:rPr>
        <w:t xml:space="preserve"> </w:t>
      </w:r>
      <w:proofErr w:type="spellStart"/>
      <w:r w:rsidR="00DE4C55">
        <w:rPr>
          <w:rStyle w:val="fontstyle01"/>
          <w:b w:val="0"/>
          <w:color w:val="FF0000"/>
          <w:lang w:val="en-US"/>
        </w:rPr>
        <w:t>thế</w:t>
      </w:r>
      <w:proofErr w:type="spellEnd"/>
      <w:r w:rsidR="00DE4C55">
        <w:rPr>
          <w:rStyle w:val="fontstyle01"/>
          <w:b w:val="0"/>
          <w:color w:val="FF0000"/>
          <w:lang w:val="en-US"/>
        </w:rPr>
        <w:t xml:space="preserve"> </w:t>
      </w:r>
      <w:proofErr w:type="spellStart"/>
      <w:r w:rsidR="00DE4C55">
        <w:rPr>
          <w:rStyle w:val="fontstyle01"/>
          <w:b w:val="0"/>
          <w:color w:val="FF0000"/>
          <w:lang w:val="en-US"/>
        </w:rPr>
        <w:t>tên</w:t>
      </w:r>
      <w:proofErr w:type="spellEnd"/>
      <w:r w:rsidR="00DE4C55">
        <w:rPr>
          <w:rStyle w:val="fontstyle01"/>
          <w:b w:val="0"/>
          <w:color w:val="FF0000"/>
          <w:lang w:val="en-US"/>
        </w:rPr>
        <w:t xml:space="preserve"> “</w:t>
      </w:r>
      <w:proofErr w:type="spellStart"/>
      <w:r w:rsidR="00DE4C55">
        <w:rPr>
          <w:rStyle w:val="fontstyle01"/>
          <w:b w:val="0"/>
          <w:color w:val="FF0000"/>
          <w:lang w:val="en-US"/>
        </w:rPr>
        <w:t>Phụ</w:t>
      </w:r>
      <w:proofErr w:type="spellEnd"/>
      <w:r w:rsidR="00DE4C55">
        <w:rPr>
          <w:rStyle w:val="fontstyle01"/>
          <w:b w:val="0"/>
          <w:color w:val="FF0000"/>
          <w:lang w:val="en-US"/>
        </w:rPr>
        <w:t xml:space="preserve"> </w:t>
      </w:r>
      <w:proofErr w:type="spellStart"/>
      <w:r w:rsidR="00DE4C55">
        <w:rPr>
          <w:rStyle w:val="fontstyle01"/>
          <w:b w:val="0"/>
          <w:color w:val="FF0000"/>
          <w:lang w:val="en-US"/>
        </w:rPr>
        <w:t>lục</w:t>
      </w:r>
      <w:proofErr w:type="spellEnd"/>
      <w:r w:rsidR="00DE4C55">
        <w:rPr>
          <w:rStyle w:val="fontstyle01"/>
          <w:b w:val="0"/>
          <w:color w:val="FF0000"/>
          <w:lang w:val="en-US"/>
        </w:rPr>
        <w:t xml:space="preserve"> 2” </w:t>
      </w:r>
      <w:proofErr w:type="spellStart"/>
      <w:r w:rsidR="00DE4C55">
        <w:rPr>
          <w:rStyle w:val="fontstyle01"/>
          <w:b w:val="0"/>
          <w:color w:val="FF0000"/>
          <w:lang w:val="en-US"/>
        </w:rPr>
        <w:t>bằng</w:t>
      </w:r>
      <w:proofErr w:type="spellEnd"/>
      <w:r w:rsidR="00DE4C55">
        <w:rPr>
          <w:rStyle w:val="fontstyle01"/>
          <w:b w:val="0"/>
          <w:color w:val="FF0000"/>
          <w:lang w:val="en-US"/>
        </w:rPr>
        <w:t xml:space="preserve"> “</w:t>
      </w:r>
      <w:proofErr w:type="spellStart"/>
      <w:r w:rsidR="00DE4C55">
        <w:rPr>
          <w:rStyle w:val="fontstyle01"/>
          <w:b w:val="0"/>
          <w:color w:val="FF0000"/>
          <w:lang w:val="en-US"/>
        </w:rPr>
        <w:t>Phụ</w:t>
      </w:r>
      <w:proofErr w:type="spellEnd"/>
      <w:r w:rsidR="00DE4C55">
        <w:rPr>
          <w:rStyle w:val="fontstyle01"/>
          <w:b w:val="0"/>
          <w:color w:val="FF0000"/>
          <w:lang w:val="en-US"/>
        </w:rPr>
        <w:t xml:space="preserve"> </w:t>
      </w:r>
      <w:proofErr w:type="spellStart"/>
      <w:r w:rsidR="00DE4C55">
        <w:rPr>
          <w:rStyle w:val="fontstyle01"/>
          <w:b w:val="0"/>
          <w:color w:val="FF0000"/>
          <w:lang w:val="en-US"/>
        </w:rPr>
        <w:t>lục</w:t>
      </w:r>
      <w:proofErr w:type="spellEnd"/>
      <w:r w:rsidR="00DE4C55">
        <w:rPr>
          <w:rStyle w:val="fontstyle01"/>
          <w:b w:val="0"/>
          <w:color w:val="FF0000"/>
          <w:lang w:val="en-US"/>
        </w:rPr>
        <w:t xml:space="preserve"> II”.</w:t>
      </w:r>
    </w:p>
    <w:p w:rsidR="006B1729" w:rsidRPr="006B1729" w:rsidRDefault="002F79A2" w:rsidP="00DF4CA7">
      <w:pPr>
        <w:shd w:val="clear" w:color="auto" w:fill="FFFFFF"/>
        <w:spacing w:before="80"/>
        <w:ind w:firstLine="851"/>
        <w:jc w:val="both"/>
        <w:rPr>
          <w:rStyle w:val="fontstyle01"/>
          <w:color w:val="auto"/>
          <w:lang w:val="en-US"/>
        </w:rPr>
      </w:pPr>
      <w:r w:rsidRPr="00D53ECE">
        <w:rPr>
          <w:rStyle w:val="fontstyle01"/>
          <w:color w:val="auto"/>
        </w:rPr>
        <w:t xml:space="preserve">Điều </w:t>
      </w:r>
      <w:r w:rsidR="006B1729">
        <w:rPr>
          <w:rStyle w:val="fontstyle01"/>
          <w:color w:val="auto"/>
          <w:lang w:val="en-US"/>
        </w:rPr>
        <w:t>3</w:t>
      </w:r>
      <w:r w:rsidRPr="00D53ECE">
        <w:rPr>
          <w:rStyle w:val="fontstyle01"/>
          <w:color w:val="auto"/>
        </w:rPr>
        <w:t xml:space="preserve">. </w:t>
      </w:r>
      <w:proofErr w:type="spellStart"/>
      <w:r w:rsidR="006B1729">
        <w:rPr>
          <w:rStyle w:val="fontstyle01"/>
          <w:color w:val="auto"/>
          <w:lang w:val="en-US"/>
        </w:rPr>
        <w:t>Trách</w:t>
      </w:r>
      <w:proofErr w:type="spellEnd"/>
      <w:r w:rsidR="006B1729">
        <w:rPr>
          <w:rStyle w:val="fontstyle01"/>
          <w:color w:val="auto"/>
          <w:lang w:val="en-US"/>
        </w:rPr>
        <w:t xml:space="preserve"> </w:t>
      </w:r>
      <w:proofErr w:type="spellStart"/>
      <w:r w:rsidR="006B1729">
        <w:rPr>
          <w:rStyle w:val="fontstyle01"/>
          <w:color w:val="auto"/>
          <w:lang w:val="en-US"/>
        </w:rPr>
        <w:t>nhiệm</w:t>
      </w:r>
      <w:proofErr w:type="spellEnd"/>
      <w:r w:rsidR="006B1729">
        <w:rPr>
          <w:rStyle w:val="fontstyle01"/>
          <w:color w:val="auto"/>
          <w:lang w:val="en-US"/>
        </w:rPr>
        <w:t xml:space="preserve"> </w:t>
      </w:r>
      <w:proofErr w:type="spellStart"/>
      <w:r w:rsidR="006B1729">
        <w:rPr>
          <w:rStyle w:val="fontstyle01"/>
          <w:color w:val="auto"/>
          <w:lang w:val="en-US"/>
        </w:rPr>
        <w:t>tổ</w:t>
      </w:r>
      <w:proofErr w:type="spellEnd"/>
      <w:r w:rsidR="006B1729">
        <w:rPr>
          <w:rStyle w:val="fontstyle01"/>
          <w:color w:val="auto"/>
          <w:lang w:val="en-US"/>
        </w:rPr>
        <w:t xml:space="preserve"> </w:t>
      </w:r>
      <w:proofErr w:type="spellStart"/>
      <w:r w:rsidR="006B1729">
        <w:rPr>
          <w:rStyle w:val="fontstyle01"/>
          <w:color w:val="auto"/>
          <w:lang w:val="en-US"/>
        </w:rPr>
        <w:t>chức</w:t>
      </w:r>
      <w:proofErr w:type="spellEnd"/>
      <w:r w:rsidR="006B1729">
        <w:rPr>
          <w:rStyle w:val="fontstyle01"/>
          <w:color w:val="auto"/>
          <w:lang w:val="en-US"/>
        </w:rPr>
        <w:t xml:space="preserve"> </w:t>
      </w:r>
      <w:proofErr w:type="spellStart"/>
      <w:r w:rsidR="006B1729">
        <w:rPr>
          <w:rStyle w:val="fontstyle01"/>
          <w:color w:val="auto"/>
          <w:lang w:val="en-US"/>
        </w:rPr>
        <w:t>thực</w:t>
      </w:r>
      <w:proofErr w:type="spellEnd"/>
      <w:r w:rsidR="006B1729">
        <w:rPr>
          <w:rStyle w:val="fontstyle01"/>
          <w:color w:val="auto"/>
          <w:lang w:val="en-US"/>
        </w:rPr>
        <w:t xml:space="preserve"> </w:t>
      </w:r>
      <w:proofErr w:type="spellStart"/>
      <w:r w:rsidR="006B1729">
        <w:rPr>
          <w:rStyle w:val="fontstyle01"/>
          <w:color w:val="auto"/>
          <w:lang w:val="en-US"/>
        </w:rPr>
        <w:t>hiện</w:t>
      </w:r>
      <w:proofErr w:type="spellEnd"/>
    </w:p>
    <w:p w:rsidR="006B1729" w:rsidRPr="00D53ECE" w:rsidRDefault="006B1729" w:rsidP="00DF4CA7">
      <w:pPr>
        <w:shd w:val="clear" w:color="auto" w:fill="FFFFFF"/>
        <w:spacing w:before="80"/>
        <w:ind w:firstLine="851"/>
        <w:jc w:val="both"/>
        <w:rPr>
          <w:rStyle w:val="fontstyle31"/>
          <w:color w:val="auto"/>
          <w:lang w:val="en-US"/>
        </w:rPr>
      </w:pPr>
      <w:r>
        <w:rPr>
          <w:rStyle w:val="fontstyle31"/>
          <w:color w:val="auto"/>
          <w:lang w:val="en-US"/>
        </w:rPr>
        <w:t xml:space="preserve">1. </w:t>
      </w:r>
      <w:r w:rsidRPr="00D53ECE">
        <w:rPr>
          <w:rStyle w:val="fontstyle31"/>
          <w:color w:val="auto"/>
        </w:rPr>
        <w:t>Giao Ủy ban nhân dân tỉnh tổ chức thực hiện Nghị quyết</w:t>
      </w:r>
      <w:r>
        <w:rPr>
          <w:rStyle w:val="fontstyle31"/>
          <w:color w:val="auto"/>
          <w:lang w:val="en-US"/>
        </w:rPr>
        <w:t xml:space="preserve"> </w:t>
      </w:r>
      <w:proofErr w:type="spellStart"/>
      <w:r>
        <w:rPr>
          <w:rStyle w:val="fontstyle31"/>
          <w:color w:val="auto"/>
          <w:lang w:val="en-US"/>
        </w:rPr>
        <w:t>này</w:t>
      </w:r>
      <w:proofErr w:type="spellEnd"/>
      <w:r w:rsidRPr="00D53ECE">
        <w:rPr>
          <w:rStyle w:val="fontstyle31"/>
          <w:color w:val="auto"/>
        </w:rPr>
        <w:t>.</w:t>
      </w:r>
    </w:p>
    <w:p w:rsidR="006B1729" w:rsidRPr="00D53ECE" w:rsidRDefault="006B1729" w:rsidP="00DF4CA7">
      <w:pPr>
        <w:shd w:val="clear" w:color="auto" w:fill="FFFFFF"/>
        <w:spacing w:before="80"/>
        <w:ind w:firstLine="851"/>
        <w:jc w:val="both"/>
        <w:rPr>
          <w:rStyle w:val="fontstyle31"/>
          <w:color w:val="auto"/>
          <w:lang w:val="en-US"/>
        </w:rPr>
      </w:pPr>
      <w:r w:rsidRPr="00D53ECE">
        <w:rPr>
          <w:rStyle w:val="fontstyle31"/>
          <w:color w:val="auto"/>
        </w:rPr>
        <w:t>2. Giao Thường trực Hội đồng nhân dân tỉnh, các Ban của Hội đồng nhân dân</w:t>
      </w:r>
      <w:r w:rsidRPr="00D53ECE">
        <w:rPr>
          <w:rStyle w:val="fontstyle31"/>
          <w:color w:val="auto"/>
          <w:lang w:val="en-US"/>
        </w:rPr>
        <w:t xml:space="preserve"> </w:t>
      </w:r>
      <w:r w:rsidRPr="00D53ECE">
        <w:rPr>
          <w:rStyle w:val="fontstyle31"/>
          <w:color w:val="auto"/>
        </w:rPr>
        <w:t>tỉnh, Tổ đại biểu Hội đồng nhân dân tỉnh và đại biểu Hội đồng nhân</w:t>
      </w:r>
      <w:r w:rsidRPr="00D53ECE">
        <w:rPr>
          <w:rStyle w:val="fontstyle31"/>
          <w:color w:val="auto"/>
          <w:lang w:val="en-US"/>
        </w:rPr>
        <w:t xml:space="preserve"> </w:t>
      </w:r>
      <w:r w:rsidRPr="00D53ECE">
        <w:rPr>
          <w:rStyle w:val="fontstyle31"/>
          <w:color w:val="auto"/>
        </w:rPr>
        <w:t>dân tỉnh giám</w:t>
      </w:r>
      <w:r w:rsidRPr="00D53ECE">
        <w:rPr>
          <w:rStyle w:val="fontstyle31"/>
          <w:color w:val="auto"/>
          <w:lang w:val="en-US"/>
        </w:rPr>
        <w:t xml:space="preserve"> </w:t>
      </w:r>
      <w:r w:rsidRPr="00D53ECE">
        <w:rPr>
          <w:rStyle w:val="fontstyle31"/>
          <w:color w:val="auto"/>
        </w:rPr>
        <w:t>sát việc thực hiện Nghị quyết.</w:t>
      </w:r>
    </w:p>
    <w:p w:rsidR="006B1729" w:rsidRPr="00D53ECE" w:rsidRDefault="006B1729" w:rsidP="00DF4CA7">
      <w:pPr>
        <w:shd w:val="clear" w:color="auto" w:fill="FFFFFF"/>
        <w:spacing w:before="80"/>
        <w:ind w:firstLine="851"/>
        <w:jc w:val="both"/>
        <w:rPr>
          <w:rStyle w:val="fontstyle31"/>
          <w:color w:val="auto"/>
          <w:lang w:val="en-US"/>
        </w:rPr>
      </w:pPr>
      <w:r w:rsidRPr="00D53ECE">
        <w:rPr>
          <w:rStyle w:val="fontstyle31"/>
          <w:color w:val="auto"/>
        </w:rPr>
        <w:t>3. Đề nghị Ủy ban Mặt trận Tổ quốc Việt Nam tỉnh phối hợp với Thường trực</w:t>
      </w:r>
      <w:r w:rsidRPr="00D53ECE">
        <w:rPr>
          <w:rStyle w:val="fontstyle31"/>
          <w:color w:val="auto"/>
          <w:lang w:val="en-US"/>
        </w:rPr>
        <w:t xml:space="preserve"> </w:t>
      </w:r>
      <w:r w:rsidRPr="00D53ECE">
        <w:rPr>
          <w:rStyle w:val="fontstyle31"/>
          <w:color w:val="auto"/>
        </w:rPr>
        <w:t>Hội đồng nhân dân tỉnh, các Ban của Hội đồng nhân dân tỉnh, Tổ đại biểu Hội</w:t>
      </w:r>
      <w:r w:rsidRPr="00D53ECE">
        <w:rPr>
          <w:rStyle w:val="fontstyle31"/>
          <w:color w:val="auto"/>
          <w:lang w:val="en-US"/>
        </w:rPr>
        <w:t xml:space="preserve"> </w:t>
      </w:r>
      <w:r w:rsidRPr="00D53ECE">
        <w:rPr>
          <w:rStyle w:val="fontstyle31"/>
          <w:color w:val="auto"/>
        </w:rPr>
        <w:t>đồng nhân dân tỉnh và đại biểu Hội đồng nhân dân tỉnh giám sát việc thực hiện</w:t>
      </w:r>
      <w:r w:rsidRPr="00D53ECE">
        <w:rPr>
          <w:rStyle w:val="fontstyle31"/>
          <w:color w:val="auto"/>
          <w:lang w:val="en-US"/>
        </w:rPr>
        <w:t xml:space="preserve"> </w:t>
      </w:r>
      <w:r w:rsidRPr="00D53ECE">
        <w:rPr>
          <w:rStyle w:val="fontstyle31"/>
          <w:color w:val="auto"/>
        </w:rPr>
        <w:t>Nghị quyết.</w:t>
      </w:r>
    </w:p>
    <w:p w:rsidR="007147F2" w:rsidRDefault="006B1729" w:rsidP="00DF4CA7">
      <w:pPr>
        <w:shd w:val="clear" w:color="auto" w:fill="FFFFFF"/>
        <w:spacing w:before="80"/>
        <w:ind w:firstLine="851"/>
        <w:jc w:val="both"/>
        <w:rPr>
          <w:rStyle w:val="fontstyle01"/>
          <w:color w:val="auto"/>
          <w:lang w:val="en-US"/>
        </w:rPr>
      </w:pPr>
      <w:proofErr w:type="spellStart"/>
      <w:r>
        <w:rPr>
          <w:rStyle w:val="fontstyle01"/>
          <w:color w:val="auto"/>
          <w:lang w:val="en-US"/>
        </w:rPr>
        <w:t>Điều</w:t>
      </w:r>
      <w:proofErr w:type="spellEnd"/>
      <w:r>
        <w:rPr>
          <w:rStyle w:val="fontstyle01"/>
          <w:color w:val="auto"/>
          <w:lang w:val="en-US"/>
        </w:rPr>
        <w:t xml:space="preserve"> 4. </w:t>
      </w:r>
      <w:r w:rsidR="002F79A2" w:rsidRPr="00D53ECE">
        <w:rPr>
          <w:rStyle w:val="fontstyle01"/>
          <w:color w:val="auto"/>
        </w:rPr>
        <w:t>Điều khoản thi hành</w:t>
      </w:r>
    </w:p>
    <w:p w:rsidR="007147F2" w:rsidRDefault="00B312A4" w:rsidP="00DF4CA7">
      <w:pPr>
        <w:pStyle w:val="NormalWeb"/>
        <w:shd w:val="clear" w:color="auto" w:fill="FFFFFF"/>
        <w:spacing w:before="80" w:beforeAutospacing="0" w:after="0" w:afterAutospacing="0"/>
        <w:ind w:firstLine="851"/>
        <w:jc w:val="both"/>
        <w:rPr>
          <w:sz w:val="28"/>
          <w:szCs w:val="28"/>
          <w:lang w:val="en-US" w:eastAsia="en-US"/>
        </w:rPr>
      </w:pPr>
      <w:r>
        <w:rPr>
          <w:sz w:val="28"/>
          <w:szCs w:val="28"/>
          <w:lang w:val="en-US" w:eastAsia="en-US"/>
        </w:rPr>
        <w:t xml:space="preserve">1. </w:t>
      </w:r>
      <w:proofErr w:type="spellStart"/>
      <w:r w:rsidR="007147F2" w:rsidRPr="00D53ECE">
        <w:rPr>
          <w:sz w:val="28"/>
          <w:szCs w:val="28"/>
          <w:lang w:val="en-US" w:eastAsia="en-US"/>
        </w:rPr>
        <w:t>Nghị</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quyết</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này</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đã</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được</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Hội</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đồng</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nhân</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dân</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tỉnh</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Vĩnh</w:t>
      </w:r>
      <w:proofErr w:type="spellEnd"/>
      <w:r w:rsidR="007147F2" w:rsidRPr="00D53ECE">
        <w:rPr>
          <w:sz w:val="28"/>
          <w:szCs w:val="28"/>
          <w:lang w:val="en-US" w:eastAsia="en-US"/>
        </w:rPr>
        <w:t xml:space="preserve"> Long </w:t>
      </w:r>
      <w:proofErr w:type="spellStart"/>
      <w:r w:rsidR="007147F2" w:rsidRPr="00D53ECE">
        <w:rPr>
          <w:sz w:val="28"/>
          <w:szCs w:val="28"/>
          <w:lang w:val="en-US" w:eastAsia="en-US"/>
        </w:rPr>
        <w:t>khóa</w:t>
      </w:r>
      <w:proofErr w:type="spellEnd"/>
      <w:r w:rsidR="00EA2395">
        <w:rPr>
          <w:sz w:val="28"/>
          <w:szCs w:val="28"/>
          <w:lang w:val="en-US" w:eastAsia="en-US"/>
        </w:rPr>
        <w:t xml:space="preserve"> X</w:t>
      </w:r>
      <w:r w:rsidR="007147F2" w:rsidRPr="00D53ECE">
        <w:rPr>
          <w:sz w:val="28"/>
          <w:szCs w:val="28"/>
          <w:lang w:val="en-US" w:eastAsia="en-US"/>
        </w:rPr>
        <w:t xml:space="preserve">, </w:t>
      </w:r>
      <w:proofErr w:type="spellStart"/>
      <w:r w:rsidR="007147F2" w:rsidRPr="00D53ECE">
        <w:rPr>
          <w:sz w:val="28"/>
          <w:szCs w:val="28"/>
          <w:lang w:val="en-US" w:eastAsia="en-US"/>
        </w:rPr>
        <w:t>kỳ</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họp</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thứ</w:t>
      </w:r>
      <w:proofErr w:type="spellEnd"/>
      <w:r w:rsidR="007147F2" w:rsidRPr="00D53ECE">
        <w:rPr>
          <w:sz w:val="28"/>
          <w:szCs w:val="28"/>
          <w:lang w:val="en-US" w:eastAsia="en-US"/>
        </w:rPr>
        <w:t xml:space="preserve"> 5 </w:t>
      </w:r>
      <w:proofErr w:type="spellStart"/>
      <w:r w:rsidR="007147F2" w:rsidRPr="00D53ECE">
        <w:rPr>
          <w:sz w:val="28"/>
          <w:szCs w:val="28"/>
          <w:lang w:val="en-US" w:eastAsia="en-US"/>
        </w:rPr>
        <w:t>thông</w:t>
      </w:r>
      <w:proofErr w:type="spellEnd"/>
      <w:r w:rsidR="007147F2" w:rsidRPr="00D53ECE">
        <w:rPr>
          <w:sz w:val="28"/>
          <w:szCs w:val="28"/>
          <w:lang w:val="en-US" w:eastAsia="en-US"/>
        </w:rPr>
        <w:t xml:space="preserve"> qua </w:t>
      </w:r>
      <w:proofErr w:type="spellStart"/>
      <w:r w:rsidR="007147F2" w:rsidRPr="00D53ECE">
        <w:rPr>
          <w:sz w:val="28"/>
          <w:szCs w:val="28"/>
          <w:lang w:val="en-US" w:eastAsia="en-US"/>
        </w:rPr>
        <w:t>ngày</w:t>
      </w:r>
      <w:proofErr w:type="spellEnd"/>
      <w:r w:rsidR="007147F2" w:rsidRPr="00D53ECE">
        <w:rPr>
          <w:sz w:val="28"/>
          <w:szCs w:val="28"/>
          <w:lang w:val="en-US" w:eastAsia="en-US"/>
        </w:rPr>
        <w:t xml:space="preserve"> </w:t>
      </w:r>
      <w:r w:rsidR="00EA2395">
        <w:rPr>
          <w:sz w:val="28"/>
          <w:szCs w:val="28"/>
          <w:lang w:val="en-US" w:eastAsia="en-US"/>
        </w:rPr>
        <w:t xml:space="preserve">       </w:t>
      </w:r>
      <w:proofErr w:type="spellStart"/>
      <w:r w:rsidR="007147F2" w:rsidRPr="00D53ECE">
        <w:rPr>
          <w:sz w:val="28"/>
          <w:szCs w:val="28"/>
          <w:lang w:val="en-US" w:eastAsia="en-US"/>
        </w:rPr>
        <w:t>tháng</w:t>
      </w:r>
      <w:proofErr w:type="spellEnd"/>
      <w:r w:rsidR="007147F2" w:rsidRPr="00D53ECE">
        <w:rPr>
          <w:sz w:val="28"/>
          <w:szCs w:val="28"/>
          <w:lang w:val="en-US" w:eastAsia="en-US"/>
        </w:rPr>
        <w:t xml:space="preserve"> </w:t>
      </w:r>
      <w:r w:rsidR="00EA2395">
        <w:rPr>
          <w:sz w:val="28"/>
          <w:szCs w:val="28"/>
          <w:lang w:val="en-US" w:eastAsia="en-US"/>
        </w:rPr>
        <w:t xml:space="preserve">       </w:t>
      </w:r>
      <w:proofErr w:type="spellStart"/>
      <w:r w:rsidR="007147F2" w:rsidRPr="00D53ECE">
        <w:rPr>
          <w:sz w:val="28"/>
          <w:szCs w:val="28"/>
          <w:lang w:val="en-US" w:eastAsia="en-US"/>
        </w:rPr>
        <w:t>năm</w:t>
      </w:r>
      <w:proofErr w:type="spellEnd"/>
      <w:r w:rsidR="007147F2" w:rsidRPr="00D53ECE">
        <w:rPr>
          <w:sz w:val="28"/>
          <w:szCs w:val="28"/>
          <w:lang w:val="en-US" w:eastAsia="en-US"/>
        </w:rPr>
        <w:t xml:space="preserve"> 2022, </w:t>
      </w:r>
      <w:proofErr w:type="spellStart"/>
      <w:r w:rsidR="007147F2" w:rsidRPr="00D53ECE">
        <w:rPr>
          <w:sz w:val="28"/>
          <w:szCs w:val="28"/>
          <w:lang w:val="en-US" w:eastAsia="en-US"/>
        </w:rPr>
        <w:t>có</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hiệu</w:t>
      </w:r>
      <w:proofErr w:type="spellEnd"/>
      <w:r w:rsidR="007147F2" w:rsidRPr="00D53ECE">
        <w:rPr>
          <w:sz w:val="28"/>
          <w:szCs w:val="28"/>
          <w:lang w:val="en-US" w:eastAsia="en-US"/>
        </w:rPr>
        <w:t xml:space="preserve"> </w:t>
      </w:r>
      <w:proofErr w:type="spellStart"/>
      <w:r w:rsidR="007147F2" w:rsidRPr="00D53ECE">
        <w:rPr>
          <w:sz w:val="28"/>
          <w:szCs w:val="28"/>
          <w:lang w:val="en-US" w:eastAsia="en-US"/>
        </w:rPr>
        <w:t>l</w:t>
      </w:r>
      <w:r w:rsidR="00EA2395">
        <w:rPr>
          <w:sz w:val="28"/>
          <w:szCs w:val="28"/>
          <w:lang w:val="en-US" w:eastAsia="en-US"/>
        </w:rPr>
        <w:t>ực</w:t>
      </w:r>
      <w:proofErr w:type="spellEnd"/>
      <w:r w:rsidR="00EA2395">
        <w:rPr>
          <w:sz w:val="28"/>
          <w:szCs w:val="28"/>
          <w:lang w:val="en-US" w:eastAsia="en-US"/>
        </w:rPr>
        <w:t xml:space="preserve"> </w:t>
      </w:r>
      <w:proofErr w:type="spellStart"/>
      <w:r w:rsidR="00EA2395">
        <w:rPr>
          <w:sz w:val="28"/>
          <w:szCs w:val="28"/>
          <w:lang w:val="en-US" w:eastAsia="en-US"/>
        </w:rPr>
        <w:t>từ</w:t>
      </w:r>
      <w:proofErr w:type="spellEnd"/>
      <w:r w:rsidR="00EA2395">
        <w:rPr>
          <w:sz w:val="28"/>
          <w:szCs w:val="28"/>
          <w:lang w:val="en-US" w:eastAsia="en-US"/>
        </w:rPr>
        <w:t xml:space="preserve">            </w:t>
      </w:r>
      <w:proofErr w:type="spellStart"/>
      <w:r w:rsidR="007147F2" w:rsidRPr="00D53ECE">
        <w:rPr>
          <w:sz w:val="28"/>
          <w:szCs w:val="28"/>
          <w:lang w:val="en-US" w:eastAsia="en-US"/>
        </w:rPr>
        <w:t>ngày</w:t>
      </w:r>
      <w:proofErr w:type="spellEnd"/>
      <w:r w:rsidR="007147F2" w:rsidRPr="00D53ECE">
        <w:rPr>
          <w:sz w:val="28"/>
          <w:szCs w:val="28"/>
          <w:lang w:val="en-US" w:eastAsia="en-US"/>
        </w:rPr>
        <w:t xml:space="preserve"> </w:t>
      </w:r>
      <w:r w:rsidR="00EA2395">
        <w:rPr>
          <w:sz w:val="28"/>
          <w:szCs w:val="28"/>
          <w:lang w:val="en-US" w:eastAsia="en-US"/>
        </w:rPr>
        <w:t xml:space="preserve">    </w:t>
      </w:r>
      <w:r w:rsidR="007147F2" w:rsidRPr="00D53ECE">
        <w:rPr>
          <w:sz w:val="28"/>
          <w:szCs w:val="28"/>
          <w:lang w:val="en-US" w:eastAsia="en-US"/>
        </w:rPr>
        <w:t xml:space="preserve"> </w:t>
      </w:r>
      <w:proofErr w:type="spellStart"/>
      <w:r w:rsidR="007147F2" w:rsidRPr="00D53ECE">
        <w:rPr>
          <w:sz w:val="28"/>
          <w:szCs w:val="28"/>
          <w:lang w:val="en-US" w:eastAsia="en-US"/>
        </w:rPr>
        <w:t>tháng</w:t>
      </w:r>
      <w:proofErr w:type="spellEnd"/>
      <w:r w:rsidR="007147F2" w:rsidRPr="00D53ECE">
        <w:rPr>
          <w:sz w:val="28"/>
          <w:szCs w:val="28"/>
          <w:lang w:val="en-US" w:eastAsia="en-US"/>
        </w:rPr>
        <w:t xml:space="preserve"> </w:t>
      </w:r>
      <w:r w:rsidR="00EA2395">
        <w:rPr>
          <w:sz w:val="28"/>
          <w:szCs w:val="28"/>
          <w:lang w:val="en-US" w:eastAsia="en-US"/>
        </w:rPr>
        <w:t xml:space="preserve">        </w:t>
      </w:r>
      <w:r w:rsidR="007147F2" w:rsidRPr="00D53ECE">
        <w:rPr>
          <w:sz w:val="28"/>
          <w:szCs w:val="28"/>
          <w:lang w:val="en-US" w:eastAsia="en-US"/>
        </w:rPr>
        <w:t xml:space="preserve"> </w:t>
      </w:r>
      <w:proofErr w:type="spellStart"/>
      <w:r w:rsidR="007147F2" w:rsidRPr="00D53ECE">
        <w:rPr>
          <w:sz w:val="28"/>
          <w:szCs w:val="28"/>
          <w:lang w:val="en-US" w:eastAsia="en-US"/>
        </w:rPr>
        <w:t>năm</w:t>
      </w:r>
      <w:proofErr w:type="spellEnd"/>
      <w:r w:rsidR="007147F2" w:rsidRPr="00D53ECE">
        <w:rPr>
          <w:sz w:val="28"/>
          <w:szCs w:val="28"/>
          <w:lang w:val="en-US" w:eastAsia="en-US"/>
        </w:rPr>
        <w:t xml:space="preserve"> 2022.</w:t>
      </w:r>
    </w:p>
    <w:p w:rsidR="00B312A4" w:rsidRDefault="00B312A4" w:rsidP="00DF4CA7">
      <w:pPr>
        <w:spacing w:before="80"/>
        <w:ind w:firstLine="851"/>
        <w:jc w:val="both"/>
        <w:rPr>
          <w:color w:val="000000"/>
          <w:sz w:val="28"/>
          <w:szCs w:val="28"/>
          <w:lang w:val="en-US"/>
        </w:rPr>
      </w:pPr>
      <w:r>
        <w:rPr>
          <w:sz w:val="28"/>
          <w:szCs w:val="28"/>
          <w:lang w:val="en-US" w:eastAsia="en-US"/>
        </w:rPr>
        <w:t xml:space="preserve">2. </w:t>
      </w:r>
      <w:proofErr w:type="spellStart"/>
      <w:r>
        <w:rPr>
          <w:color w:val="000000"/>
          <w:sz w:val="28"/>
          <w:szCs w:val="28"/>
          <w:lang w:val="en-US"/>
        </w:rPr>
        <w:t>Quy</w:t>
      </w:r>
      <w:proofErr w:type="spellEnd"/>
      <w:r>
        <w:rPr>
          <w:color w:val="000000"/>
          <w:sz w:val="28"/>
          <w:szCs w:val="28"/>
          <w:lang w:val="en-US"/>
        </w:rPr>
        <w:t xml:space="preserve"> </w:t>
      </w:r>
      <w:proofErr w:type="spellStart"/>
      <w:r>
        <w:rPr>
          <w:color w:val="000000"/>
          <w:sz w:val="28"/>
          <w:szCs w:val="28"/>
          <w:lang w:val="en-US"/>
        </w:rPr>
        <w:t>định</w:t>
      </w:r>
      <w:proofErr w:type="spellEnd"/>
      <w:r>
        <w:rPr>
          <w:color w:val="000000"/>
          <w:sz w:val="28"/>
          <w:szCs w:val="28"/>
          <w:lang w:val="en-US"/>
        </w:rPr>
        <w:t xml:space="preserve"> </w:t>
      </w:r>
      <w:proofErr w:type="spellStart"/>
      <w:r>
        <w:rPr>
          <w:color w:val="000000"/>
          <w:sz w:val="28"/>
          <w:szCs w:val="28"/>
          <w:lang w:val="en-US"/>
        </w:rPr>
        <w:t>chuyển</w:t>
      </w:r>
      <w:proofErr w:type="spellEnd"/>
      <w:r>
        <w:rPr>
          <w:color w:val="000000"/>
          <w:sz w:val="28"/>
          <w:szCs w:val="28"/>
          <w:lang w:val="en-US"/>
        </w:rPr>
        <w:t xml:space="preserve"> </w:t>
      </w:r>
      <w:proofErr w:type="spellStart"/>
      <w:r>
        <w:rPr>
          <w:color w:val="000000"/>
          <w:sz w:val="28"/>
          <w:szCs w:val="28"/>
          <w:lang w:val="en-US"/>
        </w:rPr>
        <w:t>tiếp</w:t>
      </w:r>
      <w:proofErr w:type="spellEnd"/>
    </w:p>
    <w:p w:rsidR="00B312A4" w:rsidRPr="00F71869" w:rsidRDefault="00B312A4" w:rsidP="00DF4CA7">
      <w:pPr>
        <w:spacing w:before="80"/>
        <w:ind w:firstLine="851"/>
        <w:jc w:val="both"/>
        <w:rPr>
          <w:sz w:val="28"/>
          <w:szCs w:val="28"/>
          <w:lang w:val="en-US"/>
        </w:rPr>
      </w:pPr>
      <w:proofErr w:type="spellStart"/>
      <w:r>
        <w:rPr>
          <w:color w:val="000000"/>
          <w:sz w:val="28"/>
          <w:szCs w:val="28"/>
          <w:lang w:val="en-US"/>
        </w:rPr>
        <w:t>Nhà</w:t>
      </w:r>
      <w:proofErr w:type="spellEnd"/>
      <w:r>
        <w:rPr>
          <w:color w:val="000000"/>
          <w:sz w:val="28"/>
          <w:szCs w:val="28"/>
          <w:lang w:val="en-US"/>
        </w:rPr>
        <w:t xml:space="preserve"> </w:t>
      </w:r>
      <w:proofErr w:type="spellStart"/>
      <w:r>
        <w:rPr>
          <w:color w:val="000000"/>
          <w:sz w:val="28"/>
          <w:szCs w:val="28"/>
          <w:lang w:val="en-US"/>
        </w:rPr>
        <w:t>đầu</w:t>
      </w:r>
      <w:proofErr w:type="spellEnd"/>
      <w:r>
        <w:rPr>
          <w:color w:val="000000"/>
          <w:sz w:val="28"/>
          <w:szCs w:val="28"/>
          <w:lang w:val="en-US"/>
        </w:rPr>
        <w:t xml:space="preserve"> </w:t>
      </w:r>
      <w:proofErr w:type="spellStart"/>
      <w:r>
        <w:rPr>
          <w:color w:val="000000"/>
          <w:sz w:val="28"/>
          <w:szCs w:val="28"/>
          <w:lang w:val="en-US"/>
        </w:rPr>
        <w:t>tư</w:t>
      </w:r>
      <w:proofErr w:type="spellEnd"/>
      <w:r>
        <w:rPr>
          <w:color w:val="000000"/>
          <w:sz w:val="28"/>
          <w:szCs w:val="28"/>
          <w:lang w:val="en-US"/>
        </w:rPr>
        <w:t xml:space="preserve"> </w:t>
      </w:r>
      <w:proofErr w:type="spellStart"/>
      <w:r>
        <w:rPr>
          <w:color w:val="000000"/>
          <w:sz w:val="28"/>
          <w:szCs w:val="28"/>
          <w:lang w:val="en-US"/>
        </w:rPr>
        <w:t>có</w:t>
      </w:r>
      <w:proofErr w:type="spellEnd"/>
      <w:r>
        <w:rPr>
          <w:color w:val="000000"/>
          <w:sz w:val="28"/>
          <w:szCs w:val="28"/>
          <w:lang w:val="en-US"/>
        </w:rPr>
        <w:t xml:space="preserve"> </w:t>
      </w:r>
      <w:proofErr w:type="spellStart"/>
      <w:r>
        <w:rPr>
          <w:color w:val="000000"/>
          <w:sz w:val="28"/>
          <w:szCs w:val="28"/>
          <w:lang w:val="en-US"/>
        </w:rPr>
        <w:t>dự</w:t>
      </w:r>
      <w:proofErr w:type="spellEnd"/>
      <w:r>
        <w:rPr>
          <w:color w:val="000000"/>
          <w:sz w:val="28"/>
          <w:szCs w:val="28"/>
          <w:lang w:val="en-US"/>
        </w:rPr>
        <w:t xml:space="preserve"> </w:t>
      </w:r>
      <w:proofErr w:type="spellStart"/>
      <w:r>
        <w:rPr>
          <w:color w:val="000000"/>
          <w:sz w:val="28"/>
          <w:szCs w:val="28"/>
          <w:lang w:val="en-US"/>
        </w:rPr>
        <w:t>án</w:t>
      </w:r>
      <w:proofErr w:type="spellEnd"/>
      <w:r>
        <w:rPr>
          <w:color w:val="000000"/>
          <w:sz w:val="28"/>
          <w:szCs w:val="28"/>
          <w:lang w:val="en-US"/>
        </w:rPr>
        <w:t xml:space="preserve"> </w:t>
      </w:r>
      <w:proofErr w:type="spellStart"/>
      <w:r>
        <w:rPr>
          <w:color w:val="000000"/>
          <w:sz w:val="28"/>
          <w:szCs w:val="28"/>
          <w:lang w:val="en-US"/>
        </w:rPr>
        <w:t>đầu</w:t>
      </w:r>
      <w:proofErr w:type="spellEnd"/>
      <w:r>
        <w:rPr>
          <w:color w:val="000000"/>
          <w:sz w:val="28"/>
          <w:szCs w:val="28"/>
          <w:lang w:val="en-US"/>
        </w:rPr>
        <w:t xml:space="preserve"> </w:t>
      </w:r>
      <w:proofErr w:type="spellStart"/>
      <w:r>
        <w:rPr>
          <w:color w:val="000000"/>
          <w:sz w:val="28"/>
          <w:szCs w:val="28"/>
          <w:lang w:val="en-US"/>
        </w:rPr>
        <w:t>tư</w:t>
      </w:r>
      <w:proofErr w:type="spellEnd"/>
      <w:r>
        <w:rPr>
          <w:color w:val="000000"/>
          <w:sz w:val="28"/>
          <w:szCs w:val="28"/>
          <w:lang w:val="en-US"/>
        </w:rPr>
        <w:t xml:space="preserve"> </w:t>
      </w:r>
      <w:proofErr w:type="spellStart"/>
      <w:r>
        <w:rPr>
          <w:color w:val="000000"/>
          <w:sz w:val="28"/>
          <w:szCs w:val="28"/>
          <w:lang w:val="en-US"/>
        </w:rPr>
        <w:t>đã</w:t>
      </w:r>
      <w:proofErr w:type="spellEnd"/>
      <w:r>
        <w:rPr>
          <w:color w:val="000000"/>
          <w:sz w:val="28"/>
          <w:szCs w:val="28"/>
          <w:lang w:val="en-US"/>
        </w:rPr>
        <w:t xml:space="preserve"> </w:t>
      </w:r>
      <w:proofErr w:type="spellStart"/>
      <w:r>
        <w:rPr>
          <w:color w:val="000000"/>
          <w:sz w:val="28"/>
          <w:szCs w:val="28"/>
          <w:lang w:val="en-US"/>
        </w:rPr>
        <w:t>được</w:t>
      </w:r>
      <w:proofErr w:type="spellEnd"/>
      <w:r>
        <w:rPr>
          <w:color w:val="000000"/>
          <w:sz w:val="28"/>
          <w:szCs w:val="28"/>
          <w:lang w:val="en-US"/>
        </w:rPr>
        <w:t xml:space="preserve"> </w:t>
      </w:r>
      <w:proofErr w:type="spellStart"/>
      <w:r>
        <w:rPr>
          <w:color w:val="000000"/>
          <w:sz w:val="28"/>
          <w:szCs w:val="28"/>
          <w:lang w:val="en-US"/>
        </w:rPr>
        <w:t>cơ</w:t>
      </w:r>
      <w:proofErr w:type="spellEnd"/>
      <w:r>
        <w:rPr>
          <w:color w:val="000000"/>
          <w:sz w:val="28"/>
          <w:szCs w:val="28"/>
          <w:lang w:val="en-US"/>
        </w:rPr>
        <w:t xml:space="preserve"> </w:t>
      </w:r>
      <w:proofErr w:type="spellStart"/>
      <w:r>
        <w:rPr>
          <w:color w:val="000000"/>
          <w:sz w:val="28"/>
          <w:szCs w:val="28"/>
          <w:lang w:val="en-US"/>
        </w:rPr>
        <w:t>quan</w:t>
      </w:r>
      <w:proofErr w:type="spellEnd"/>
      <w:r>
        <w:rPr>
          <w:color w:val="000000"/>
          <w:sz w:val="28"/>
          <w:szCs w:val="28"/>
          <w:lang w:val="en-US"/>
        </w:rPr>
        <w:t xml:space="preserve"> </w:t>
      </w:r>
      <w:proofErr w:type="spellStart"/>
      <w:r>
        <w:rPr>
          <w:color w:val="000000"/>
          <w:sz w:val="28"/>
          <w:szCs w:val="28"/>
          <w:lang w:val="en-US"/>
        </w:rPr>
        <w:t>nhà</w:t>
      </w:r>
      <w:proofErr w:type="spellEnd"/>
      <w:r>
        <w:rPr>
          <w:color w:val="000000"/>
          <w:sz w:val="28"/>
          <w:szCs w:val="28"/>
          <w:lang w:val="en-US"/>
        </w:rPr>
        <w:t xml:space="preserve"> </w:t>
      </w:r>
      <w:proofErr w:type="spellStart"/>
      <w:r>
        <w:rPr>
          <w:color w:val="000000"/>
          <w:sz w:val="28"/>
          <w:szCs w:val="28"/>
          <w:lang w:val="en-US"/>
        </w:rPr>
        <w:t>nước</w:t>
      </w:r>
      <w:proofErr w:type="spellEnd"/>
      <w:r>
        <w:rPr>
          <w:color w:val="000000"/>
          <w:sz w:val="28"/>
          <w:szCs w:val="28"/>
          <w:lang w:val="en-US"/>
        </w:rPr>
        <w:t xml:space="preserve"> </w:t>
      </w:r>
      <w:proofErr w:type="spellStart"/>
      <w:r>
        <w:rPr>
          <w:color w:val="000000"/>
          <w:sz w:val="28"/>
          <w:szCs w:val="28"/>
          <w:lang w:val="en-US"/>
        </w:rPr>
        <w:t>có</w:t>
      </w:r>
      <w:proofErr w:type="spellEnd"/>
      <w:r>
        <w:rPr>
          <w:color w:val="000000"/>
          <w:sz w:val="28"/>
          <w:szCs w:val="28"/>
          <w:lang w:val="en-US"/>
        </w:rPr>
        <w:t xml:space="preserve"> </w:t>
      </w:r>
      <w:proofErr w:type="spellStart"/>
      <w:r>
        <w:rPr>
          <w:color w:val="000000"/>
          <w:sz w:val="28"/>
          <w:szCs w:val="28"/>
          <w:lang w:val="en-US"/>
        </w:rPr>
        <w:t>thẩm</w:t>
      </w:r>
      <w:proofErr w:type="spellEnd"/>
      <w:r>
        <w:rPr>
          <w:color w:val="000000"/>
          <w:sz w:val="28"/>
          <w:szCs w:val="28"/>
          <w:lang w:val="en-US"/>
        </w:rPr>
        <w:t xml:space="preserve"> </w:t>
      </w:r>
      <w:proofErr w:type="spellStart"/>
      <w:r>
        <w:rPr>
          <w:color w:val="000000"/>
          <w:sz w:val="28"/>
          <w:szCs w:val="28"/>
          <w:lang w:val="en-US"/>
        </w:rPr>
        <w:t>quyền</w:t>
      </w:r>
      <w:proofErr w:type="spellEnd"/>
      <w:r>
        <w:rPr>
          <w:color w:val="000000"/>
          <w:sz w:val="28"/>
          <w:szCs w:val="28"/>
          <w:lang w:val="en-US"/>
        </w:rPr>
        <w:t xml:space="preserve"> </w:t>
      </w:r>
      <w:proofErr w:type="spellStart"/>
      <w:r>
        <w:rPr>
          <w:color w:val="000000"/>
          <w:sz w:val="28"/>
          <w:szCs w:val="28"/>
          <w:lang w:val="en-US"/>
        </w:rPr>
        <w:t>quyết</w:t>
      </w:r>
      <w:proofErr w:type="spellEnd"/>
      <w:r>
        <w:rPr>
          <w:color w:val="000000"/>
          <w:sz w:val="28"/>
          <w:szCs w:val="28"/>
          <w:lang w:val="en-US"/>
        </w:rPr>
        <w:t xml:space="preserve"> </w:t>
      </w:r>
      <w:proofErr w:type="spellStart"/>
      <w:r>
        <w:rPr>
          <w:color w:val="000000"/>
          <w:sz w:val="28"/>
          <w:szCs w:val="28"/>
          <w:lang w:val="en-US"/>
        </w:rPr>
        <w:t>định</w:t>
      </w:r>
      <w:proofErr w:type="spellEnd"/>
      <w:r>
        <w:rPr>
          <w:color w:val="000000"/>
          <w:sz w:val="28"/>
          <w:szCs w:val="28"/>
          <w:lang w:val="en-US"/>
        </w:rPr>
        <w:t xml:space="preserve"> </w:t>
      </w:r>
      <w:proofErr w:type="spellStart"/>
      <w:r>
        <w:rPr>
          <w:color w:val="000000"/>
          <w:sz w:val="28"/>
          <w:szCs w:val="28"/>
          <w:lang w:val="en-US"/>
        </w:rPr>
        <w:t>chấp</w:t>
      </w:r>
      <w:proofErr w:type="spellEnd"/>
      <w:r>
        <w:rPr>
          <w:color w:val="000000"/>
          <w:sz w:val="28"/>
          <w:szCs w:val="28"/>
          <w:lang w:val="en-US"/>
        </w:rPr>
        <w:t xml:space="preserve"> </w:t>
      </w:r>
      <w:proofErr w:type="spellStart"/>
      <w:r>
        <w:rPr>
          <w:color w:val="000000"/>
          <w:sz w:val="28"/>
          <w:szCs w:val="28"/>
          <w:lang w:val="en-US"/>
        </w:rPr>
        <w:t>thuận</w:t>
      </w:r>
      <w:proofErr w:type="spellEnd"/>
      <w:r>
        <w:rPr>
          <w:color w:val="000000"/>
          <w:sz w:val="28"/>
          <w:szCs w:val="28"/>
          <w:lang w:val="en-US"/>
        </w:rPr>
        <w:t xml:space="preserve"> </w:t>
      </w:r>
      <w:proofErr w:type="spellStart"/>
      <w:r>
        <w:rPr>
          <w:color w:val="000000"/>
          <w:sz w:val="28"/>
          <w:szCs w:val="28"/>
          <w:lang w:val="en-US"/>
        </w:rPr>
        <w:t>chủ</w:t>
      </w:r>
      <w:proofErr w:type="spellEnd"/>
      <w:r>
        <w:rPr>
          <w:color w:val="000000"/>
          <w:sz w:val="28"/>
          <w:szCs w:val="28"/>
          <w:lang w:val="en-US"/>
        </w:rPr>
        <w:t xml:space="preserve"> </w:t>
      </w:r>
      <w:proofErr w:type="spellStart"/>
      <w:r>
        <w:rPr>
          <w:color w:val="000000"/>
          <w:sz w:val="28"/>
          <w:szCs w:val="28"/>
          <w:lang w:val="en-US"/>
        </w:rPr>
        <w:t>trương</w:t>
      </w:r>
      <w:proofErr w:type="spellEnd"/>
      <w:r>
        <w:rPr>
          <w:color w:val="000000"/>
          <w:sz w:val="28"/>
          <w:szCs w:val="28"/>
          <w:lang w:val="en-US"/>
        </w:rPr>
        <w:t xml:space="preserve"> </w:t>
      </w:r>
      <w:proofErr w:type="spellStart"/>
      <w:r>
        <w:rPr>
          <w:color w:val="000000"/>
          <w:sz w:val="28"/>
          <w:szCs w:val="28"/>
          <w:lang w:val="en-US"/>
        </w:rPr>
        <w:t>đầu</w:t>
      </w:r>
      <w:proofErr w:type="spellEnd"/>
      <w:r>
        <w:rPr>
          <w:color w:val="000000"/>
          <w:sz w:val="28"/>
          <w:szCs w:val="28"/>
          <w:lang w:val="en-US"/>
        </w:rPr>
        <w:t xml:space="preserve"> </w:t>
      </w:r>
      <w:proofErr w:type="spellStart"/>
      <w:r>
        <w:rPr>
          <w:color w:val="000000"/>
          <w:sz w:val="28"/>
          <w:szCs w:val="28"/>
          <w:lang w:val="en-US"/>
        </w:rPr>
        <w:t>tư</w:t>
      </w:r>
      <w:proofErr w:type="spellEnd"/>
      <w:r>
        <w:rPr>
          <w:color w:val="000000"/>
          <w:sz w:val="28"/>
          <w:szCs w:val="28"/>
          <w:lang w:val="en-US"/>
        </w:rPr>
        <w:t xml:space="preserve"> </w:t>
      </w:r>
      <w:proofErr w:type="spellStart"/>
      <w:r>
        <w:rPr>
          <w:color w:val="000000"/>
          <w:sz w:val="28"/>
          <w:szCs w:val="28"/>
          <w:lang w:val="en-US"/>
        </w:rPr>
        <w:t>hoặc</w:t>
      </w:r>
      <w:proofErr w:type="spellEnd"/>
      <w:r>
        <w:rPr>
          <w:color w:val="000000"/>
          <w:sz w:val="28"/>
          <w:szCs w:val="28"/>
          <w:lang w:val="en-US"/>
        </w:rPr>
        <w:t xml:space="preserve"> </w:t>
      </w:r>
      <w:proofErr w:type="spellStart"/>
      <w:r>
        <w:rPr>
          <w:color w:val="000000"/>
          <w:sz w:val="28"/>
          <w:szCs w:val="28"/>
          <w:lang w:val="en-US"/>
        </w:rPr>
        <w:t>chứng</w:t>
      </w:r>
      <w:proofErr w:type="spellEnd"/>
      <w:r>
        <w:rPr>
          <w:color w:val="000000"/>
          <w:sz w:val="28"/>
          <w:szCs w:val="28"/>
          <w:lang w:val="en-US"/>
        </w:rPr>
        <w:t xml:space="preserve"> </w:t>
      </w:r>
      <w:proofErr w:type="spellStart"/>
      <w:r>
        <w:rPr>
          <w:color w:val="000000"/>
          <w:sz w:val="28"/>
          <w:szCs w:val="28"/>
          <w:lang w:val="en-US"/>
        </w:rPr>
        <w:t>nhận</w:t>
      </w:r>
      <w:proofErr w:type="spellEnd"/>
      <w:r>
        <w:rPr>
          <w:color w:val="000000"/>
          <w:sz w:val="28"/>
          <w:szCs w:val="28"/>
          <w:lang w:val="en-US"/>
        </w:rPr>
        <w:t xml:space="preserve"> </w:t>
      </w:r>
      <w:proofErr w:type="spellStart"/>
      <w:r>
        <w:rPr>
          <w:color w:val="000000"/>
          <w:sz w:val="28"/>
          <w:szCs w:val="28"/>
          <w:lang w:val="en-US"/>
        </w:rPr>
        <w:t>đăng</w:t>
      </w:r>
      <w:proofErr w:type="spellEnd"/>
      <w:r>
        <w:rPr>
          <w:color w:val="000000"/>
          <w:sz w:val="28"/>
          <w:szCs w:val="28"/>
          <w:lang w:val="en-US"/>
        </w:rPr>
        <w:t xml:space="preserve"> </w:t>
      </w:r>
      <w:proofErr w:type="spellStart"/>
      <w:r>
        <w:rPr>
          <w:color w:val="000000"/>
          <w:sz w:val="28"/>
          <w:szCs w:val="28"/>
          <w:lang w:val="en-US"/>
        </w:rPr>
        <w:t>ký</w:t>
      </w:r>
      <w:proofErr w:type="spellEnd"/>
      <w:r>
        <w:rPr>
          <w:color w:val="000000"/>
          <w:sz w:val="28"/>
          <w:szCs w:val="28"/>
          <w:lang w:val="en-US"/>
        </w:rPr>
        <w:t xml:space="preserve"> </w:t>
      </w:r>
      <w:proofErr w:type="spellStart"/>
      <w:r>
        <w:rPr>
          <w:color w:val="000000"/>
          <w:sz w:val="28"/>
          <w:szCs w:val="28"/>
          <w:lang w:val="en-US"/>
        </w:rPr>
        <w:t>đầu</w:t>
      </w:r>
      <w:proofErr w:type="spellEnd"/>
      <w:r>
        <w:rPr>
          <w:color w:val="000000"/>
          <w:sz w:val="28"/>
          <w:szCs w:val="28"/>
          <w:lang w:val="en-US"/>
        </w:rPr>
        <w:t xml:space="preserve"> </w:t>
      </w:r>
      <w:proofErr w:type="spellStart"/>
      <w:r>
        <w:rPr>
          <w:color w:val="000000"/>
          <w:sz w:val="28"/>
          <w:szCs w:val="28"/>
          <w:lang w:val="en-US"/>
        </w:rPr>
        <w:t>tư</w:t>
      </w:r>
      <w:proofErr w:type="spellEnd"/>
      <w:r>
        <w:rPr>
          <w:color w:val="000000"/>
          <w:sz w:val="28"/>
          <w:szCs w:val="28"/>
          <w:lang w:val="en-US"/>
        </w:rPr>
        <w:t xml:space="preserve"> </w:t>
      </w:r>
      <w:proofErr w:type="spellStart"/>
      <w:r>
        <w:rPr>
          <w:color w:val="000000"/>
          <w:sz w:val="28"/>
          <w:szCs w:val="28"/>
          <w:lang w:val="en-US"/>
        </w:rPr>
        <w:t>theo</w:t>
      </w:r>
      <w:proofErr w:type="spellEnd"/>
      <w:r>
        <w:rPr>
          <w:color w:val="000000"/>
          <w:sz w:val="28"/>
          <w:szCs w:val="28"/>
          <w:lang w:val="en-US"/>
        </w:rPr>
        <w:t xml:space="preserve"> </w:t>
      </w:r>
      <w:proofErr w:type="spellStart"/>
      <w:r>
        <w:rPr>
          <w:color w:val="000000"/>
          <w:sz w:val="28"/>
          <w:szCs w:val="28"/>
          <w:lang w:val="en-US"/>
        </w:rPr>
        <w:t>quy</w:t>
      </w:r>
      <w:proofErr w:type="spellEnd"/>
      <w:r>
        <w:rPr>
          <w:color w:val="000000"/>
          <w:sz w:val="28"/>
          <w:szCs w:val="28"/>
          <w:lang w:val="en-US"/>
        </w:rPr>
        <w:t xml:space="preserve"> </w:t>
      </w:r>
      <w:proofErr w:type="spellStart"/>
      <w:r>
        <w:rPr>
          <w:color w:val="000000"/>
          <w:sz w:val="28"/>
          <w:szCs w:val="28"/>
          <w:lang w:val="en-US"/>
        </w:rPr>
        <w:t>định</w:t>
      </w:r>
      <w:proofErr w:type="spellEnd"/>
      <w:r>
        <w:rPr>
          <w:color w:val="000000"/>
          <w:sz w:val="28"/>
          <w:szCs w:val="28"/>
          <w:lang w:val="en-US"/>
        </w:rPr>
        <w:t xml:space="preserve"> </w:t>
      </w:r>
      <w:proofErr w:type="spellStart"/>
      <w:r>
        <w:rPr>
          <w:color w:val="000000"/>
          <w:sz w:val="28"/>
          <w:szCs w:val="28"/>
          <w:lang w:val="en-US"/>
        </w:rPr>
        <w:t>pháp</w:t>
      </w:r>
      <w:proofErr w:type="spellEnd"/>
      <w:r>
        <w:rPr>
          <w:color w:val="000000"/>
          <w:sz w:val="28"/>
          <w:szCs w:val="28"/>
          <w:lang w:val="en-US"/>
        </w:rPr>
        <w:t xml:space="preserve"> </w:t>
      </w:r>
      <w:proofErr w:type="spellStart"/>
      <w:r>
        <w:rPr>
          <w:color w:val="000000"/>
          <w:sz w:val="28"/>
          <w:szCs w:val="28"/>
          <w:lang w:val="en-US"/>
        </w:rPr>
        <w:t>luật</w:t>
      </w:r>
      <w:proofErr w:type="spellEnd"/>
      <w:r>
        <w:rPr>
          <w:color w:val="000000"/>
          <w:sz w:val="28"/>
          <w:szCs w:val="28"/>
          <w:lang w:val="en-US"/>
        </w:rPr>
        <w:t xml:space="preserve"> </w:t>
      </w:r>
      <w:proofErr w:type="spellStart"/>
      <w:r>
        <w:rPr>
          <w:color w:val="000000"/>
          <w:sz w:val="28"/>
          <w:szCs w:val="28"/>
          <w:lang w:val="en-US"/>
        </w:rPr>
        <w:t>về</w:t>
      </w:r>
      <w:proofErr w:type="spellEnd"/>
      <w:r>
        <w:rPr>
          <w:color w:val="000000"/>
          <w:sz w:val="28"/>
          <w:szCs w:val="28"/>
          <w:lang w:val="en-US"/>
        </w:rPr>
        <w:t xml:space="preserve"> </w:t>
      </w:r>
      <w:proofErr w:type="spellStart"/>
      <w:r>
        <w:rPr>
          <w:color w:val="000000"/>
          <w:sz w:val="28"/>
          <w:szCs w:val="28"/>
          <w:lang w:val="en-US"/>
        </w:rPr>
        <w:t>đầu</w:t>
      </w:r>
      <w:proofErr w:type="spellEnd"/>
      <w:r>
        <w:rPr>
          <w:color w:val="000000"/>
          <w:sz w:val="28"/>
          <w:szCs w:val="28"/>
          <w:lang w:val="en-US"/>
        </w:rPr>
        <w:t xml:space="preserve"> </w:t>
      </w:r>
      <w:proofErr w:type="spellStart"/>
      <w:r>
        <w:rPr>
          <w:color w:val="000000"/>
          <w:sz w:val="28"/>
          <w:szCs w:val="28"/>
          <w:lang w:val="en-US"/>
        </w:rPr>
        <w:t>tư</w:t>
      </w:r>
      <w:proofErr w:type="spellEnd"/>
      <w:r>
        <w:rPr>
          <w:color w:val="000000"/>
          <w:sz w:val="28"/>
          <w:szCs w:val="28"/>
          <w:lang w:val="en-US"/>
        </w:rPr>
        <w:t xml:space="preserve"> </w:t>
      </w:r>
      <w:proofErr w:type="spellStart"/>
      <w:r>
        <w:rPr>
          <w:color w:val="000000"/>
          <w:sz w:val="28"/>
          <w:szCs w:val="28"/>
          <w:lang w:val="en-US"/>
        </w:rPr>
        <w:t>đã</w:t>
      </w:r>
      <w:proofErr w:type="spellEnd"/>
      <w:r>
        <w:rPr>
          <w:color w:val="000000"/>
          <w:sz w:val="28"/>
          <w:szCs w:val="28"/>
          <w:lang w:val="en-US"/>
        </w:rPr>
        <w:t xml:space="preserve"> </w:t>
      </w:r>
      <w:proofErr w:type="spellStart"/>
      <w:r>
        <w:rPr>
          <w:color w:val="000000"/>
          <w:sz w:val="28"/>
          <w:szCs w:val="28"/>
          <w:lang w:val="en-US"/>
        </w:rPr>
        <w:t>triển</w:t>
      </w:r>
      <w:proofErr w:type="spellEnd"/>
      <w:r>
        <w:rPr>
          <w:color w:val="000000"/>
          <w:sz w:val="28"/>
          <w:szCs w:val="28"/>
          <w:lang w:val="en-US"/>
        </w:rPr>
        <w:t xml:space="preserve"> </w:t>
      </w:r>
      <w:proofErr w:type="spellStart"/>
      <w:r>
        <w:rPr>
          <w:color w:val="000000"/>
          <w:sz w:val="28"/>
          <w:szCs w:val="28"/>
          <w:lang w:val="en-US"/>
        </w:rPr>
        <w:t>khai</w:t>
      </w:r>
      <w:proofErr w:type="spellEnd"/>
      <w:r>
        <w:rPr>
          <w:color w:val="000000"/>
          <w:sz w:val="28"/>
          <w:szCs w:val="28"/>
          <w:lang w:val="en-US"/>
        </w:rPr>
        <w:t xml:space="preserve"> </w:t>
      </w:r>
      <w:proofErr w:type="spellStart"/>
      <w:r>
        <w:rPr>
          <w:color w:val="000000"/>
          <w:sz w:val="28"/>
          <w:szCs w:val="28"/>
          <w:lang w:val="en-US"/>
        </w:rPr>
        <w:t>thực</w:t>
      </w:r>
      <w:proofErr w:type="spellEnd"/>
      <w:r>
        <w:rPr>
          <w:color w:val="000000"/>
          <w:sz w:val="28"/>
          <w:szCs w:val="28"/>
          <w:lang w:val="en-US"/>
        </w:rPr>
        <w:t xml:space="preserve"> </w:t>
      </w:r>
      <w:proofErr w:type="spellStart"/>
      <w:r>
        <w:rPr>
          <w:color w:val="000000"/>
          <w:sz w:val="28"/>
          <w:szCs w:val="28"/>
          <w:lang w:val="en-US"/>
        </w:rPr>
        <w:t>hiện</w:t>
      </w:r>
      <w:proofErr w:type="spellEnd"/>
      <w:r>
        <w:rPr>
          <w:color w:val="000000"/>
          <w:sz w:val="28"/>
          <w:szCs w:val="28"/>
          <w:lang w:val="en-US"/>
        </w:rPr>
        <w:t xml:space="preserve"> </w:t>
      </w:r>
      <w:proofErr w:type="spellStart"/>
      <w:r>
        <w:rPr>
          <w:color w:val="000000"/>
          <w:sz w:val="28"/>
          <w:szCs w:val="28"/>
          <w:lang w:val="en-US"/>
        </w:rPr>
        <w:t>trước</w:t>
      </w:r>
      <w:proofErr w:type="spellEnd"/>
      <w:r>
        <w:rPr>
          <w:color w:val="000000"/>
          <w:sz w:val="28"/>
          <w:szCs w:val="28"/>
          <w:lang w:val="en-US"/>
        </w:rPr>
        <w:t xml:space="preserve"> </w:t>
      </w:r>
      <w:proofErr w:type="spellStart"/>
      <w:r>
        <w:rPr>
          <w:color w:val="000000"/>
          <w:sz w:val="28"/>
          <w:szCs w:val="28"/>
          <w:lang w:val="en-US"/>
        </w:rPr>
        <w:t>ngày</w:t>
      </w:r>
      <w:proofErr w:type="spellEnd"/>
      <w:r>
        <w:rPr>
          <w:color w:val="000000"/>
          <w:sz w:val="28"/>
          <w:szCs w:val="28"/>
          <w:lang w:val="en-US"/>
        </w:rPr>
        <w:t xml:space="preserve"> </w:t>
      </w:r>
      <w:r>
        <w:rPr>
          <w:sz w:val="28"/>
          <w:szCs w:val="28"/>
        </w:rPr>
        <w:t xml:space="preserve">Nghị quyết </w:t>
      </w:r>
      <w:proofErr w:type="spellStart"/>
      <w:r>
        <w:rPr>
          <w:sz w:val="28"/>
          <w:szCs w:val="28"/>
          <w:lang w:val="en-US"/>
        </w:rPr>
        <w:t>này</w:t>
      </w:r>
      <w:proofErr w:type="spellEnd"/>
      <w:r>
        <w:rPr>
          <w:sz w:val="28"/>
          <w:szCs w:val="28"/>
          <w:lang w:val="en-US"/>
        </w:rPr>
        <w:t xml:space="preserve"> </w:t>
      </w:r>
      <w:proofErr w:type="spellStart"/>
      <w:r>
        <w:rPr>
          <w:color w:val="000000"/>
          <w:sz w:val="28"/>
          <w:szCs w:val="28"/>
          <w:lang w:val="en-US"/>
        </w:rPr>
        <w:t>có</w:t>
      </w:r>
      <w:proofErr w:type="spellEnd"/>
      <w:r>
        <w:rPr>
          <w:color w:val="000000"/>
          <w:sz w:val="28"/>
          <w:szCs w:val="28"/>
          <w:lang w:val="en-US"/>
        </w:rPr>
        <w:t xml:space="preserve"> </w:t>
      </w:r>
      <w:proofErr w:type="spellStart"/>
      <w:r>
        <w:rPr>
          <w:color w:val="000000"/>
          <w:sz w:val="28"/>
          <w:szCs w:val="28"/>
          <w:lang w:val="en-US"/>
        </w:rPr>
        <w:t>hiệu</w:t>
      </w:r>
      <w:proofErr w:type="spellEnd"/>
      <w:r>
        <w:rPr>
          <w:color w:val="000000"/>
          <w:sz w:val="28"/>
          <w:szCs w:val="28"/>
          <w:lang w:val="en-US"/>
        </w:rPr>
        <w:t xml:space="preserve"> </w:t>
      </w:r>
      <w:proofErr w:type="spellStart"/>
      <w:r>
        <w:rPr>
          <w:color w:val="000000"/>
          <w:sz w:val="28"/>
          <w:szCs w:val="28"/>
          <w:lang w:val="en-US"/>
        </w:rPr>
        <w:t>lực</w:t>
      </w:r>
      <w:proofErr w:type="spellEnd"/>
      <w:r>
        <w:rPr>
          <w:color w:val="000000"/>
          <w:sz w:val="28"/>
          <w:szCs w:val="28"/>
          <w:lang w:val="en-US"/>
        </w:rPr>
        <w:t xml:space="preserve"> </w:t>
      </w:r>
      <w:proofErr w:type="spellStart"/>
      <w:r>
        <w:rPr>
          <w:color w:val="000000"/>
          <w:sz w:val="28"/>
          <w:szCs w:val="28"/>
          <w:lang w:val="en-US"/>
        </w:rPr>
        <w:t>thi</w:t>
      </w:r>
      <w:proofErr w:type="spellEnd"/>
      <w:r>
        <w:rPr>
          <w:color w:val="000000"/>
          <w:sz w:val="28"/>
          <w:szCs w:val="28"/>
          <w:lang w:val="en-US"/>
        </w:rPr>
        <w:t xml:space="preserve"> </w:t>
      </w:r>
      <w:proofErr w:type="spellStart"/>
      <w:r>
        <w:rPr>
          <w:color w:val="000000"/>
          <w:sz w:val="28"/>
          <w:szCs w:val="28"/>
          <w:lang w:val="en-US"/>
        </w:rPr>
        <w:t>hành</w:t>
      </w:r>
      <w:proofErr w:type="spellEnd"/>
      <w:r>
        <w:rPr>
          <w:color w:val="000000"/>
          <w:sz w:val="28"/>
          <w:szCs w:val="28"/>
          <w:lang w:val="en-US"/>
        </w:rPr>
        <w:t xml:space="preserve"> </w:t>
      </w:r>
      <w:proofErr w:type="spellStart"/>
      <w:r>
        <w:rPr>
          <w:color w:val="000000"/>
          <w:sz w:val="28"/>
          <w:szCs w:val="28"/>
          <w:lang w:val="en-US"/>
        </w:rPr>
        <w:t>thì</w:t>
      </w:r>
      <w:proofErr w:type="spellEnd"/>
      <w:r>
        <w:rPr>
          <w:color w:val="000000"/>
          <w:sz w:val="28"/>
          <w:szCs w:val="28"/>
          <w:lang w:val="en-US"/>
        </w:rPr>
        <w:t xml:space="preserve"> </w:t>
      </w:r>
      <w:proofErr w:type="spellStart"/>
      <w:r>
        <w:rPr>
          <w:color w:val="000000"/>
          <w:sz w:val="28"/>
          <w:szCs w:val="28"/>
          <w:lang w:val="en-US"/>
        </w:rPr>
        <w:t>được</w:t>
      </w:r>
      <w:proofErr w:type="spellEnd"/>
      <w:r>
        <w:rPr>
          <w:color w:val="000000"/>
          <w:sz w:val="28"/>
          <w:szCs w:val="28"/>
          <w:lang w:val="en-US"/>
        </w:rPr>
        <w:t xml:space="preserve"> </w:t>
      </w:r>
      <w:proofErr w:type="spellStart"/>
      <w:r>
        <w:rPr>
          <w:color w:val="000000"/>
          <w:sz w:val="28"/>
          <w:szCs w:val="28"/>
          <w:lang w:val="en-US"/>
        </w:rPr>
        <w:t>tiếp</w:t>
      </w:r>
      <w:proofErr w:type="spellEnd"/>
      <w:r>
        <w:rPr>
          <w:color w:val="000000"/>
          <w:sz w:val="28"/>
          <w:szCs w:val="28"/>
          <w:lang w:val="en-US"/>
        </w:rPr>
        <w:t xml:space="preserve"> </w:t>
      </w:r>
      <w:proofErr w:type="spellStart"/>
      <w:r>
        <w:rPr>
          <w:color w:val="000000"/>
          <w:sz w:val="28"/>
          <w:szCs w:val="28"/>
          <w:lang w:val="en-US"/>
        </w:rPr>
        <w:t>tục</w:t>
      </w:r>
      <w:proofErr w:type="spellEnd"/>
      <w:r>
        <w:rPr>
          <w:color w:val="000000"/>
          <w:sz w:val="28"/>
          <w:szCs w:val="28"/>
          <w:lang w:val="en-US"/>
        </w:rPr>
        <w:t xml:space="preserve"> </w:t>
      </w:r>
      <w:proofErr w:type="spellStart"/>
      <w:r>
        <w:rPr>
          <w:color w:val="000000"/>
          <w:sz w:val="28"/>
          <w:szCs w:val="28"/>
          <w:lang w:val="en-US"/>
        </w:rPr>
        <w:t>hưởng</w:t>
      </w:r>
      <w:proofErr w:type="spellEnd"/>
      <w:r>
        <w:rPr>
          <w:color w:val="000000"/>
          <w:sz w:val="28"/>
          <w:szCs w:val="28"/>
          <w:lang w:val="en-US"/>
        </w:rPr>
        <w:t xml:space="preserve"> </w:t>
      </w:r>
      <w:proofErr w:type="spellStart"/>
      <w:r>
        <w:rPr>
          <w:color w:val="000000"/>
          <w:sz w:val="28"/>
          <w:szCs w:val="28"/>
          <w:lang w:val="en-US"/>
        </w:rPr>
        <w:t>hỗ</w:t>
      </w:r>
      <w:proofErr w:type="spellEnd"/>
      <w:r>
        <w:rPr>
          <w:color w:val="000000"/>
          <w:sz w:val="28"/>
          <w:szCs w:val="28"/>
          <w:lang w:val="en-US"/>
        </w:rPr>
        <w:t xml:space="preserve"> </w:t>
      </w:r>
      <w:proofErr w:type="spellStart"/>
      <w:r>
        <w:rPr>
          <w:color w:val="000000"/>
          <w:sz w:val="28"/>
          <w:szCs w:val="28"/>
          <w:lang w:val="en-US"/>
        </w:rPr>
        <w:t>trợ</w:t>
      </w:r>
      <w:proofErr w:type="spellEnd"/>
      <w:r>
        <w:rPr>
          <w:color w:val="000000"/>
          <w:sz w:val="28"/>
          <w:szCs w:val="28"/>
          <w:lang w:val="en-US"/>
        </w:rPr>
        <w:t xml:space="preserve"> </w:t>
      </w:r>
      <w:proofErr w:type="spellStart"/>
      <w:r>
        <w:rPr>
          <w:color w:val="000000"/>
          <w:sz w:val="28"/>
          <w:szCs w:val="28"/>
          <w:lang w:val="en-US"/>
        </w:rPr>
        <w:t>đầu</w:t>
      </w:r>
      <w:proofErr w:type="spellEnd"/>
      <w:r>
        <w:rPr>
          <w:color w:val="000000"/>
          <w:sz w:val="28"/>
          <w:szCs w:val="28"/>
          <w:lang w:val="en-US"/>
        </w:rPr>
        <w:t xml:space="preserve"> </w:t>
      </w:r>
      <w:proofErr w:type="spellStart"/>
      <w:r>
        <w:rPr>
          <w:color w:val="000000"/>
          <w:sz w:val="28"/>
          <w:szCs w:val="28"/>
          <w:lang w:val="en-US"/>
        </w:rPr>
        <w:t>tư</w:t>
      </w:r>
      <w:proofErr w:type="spellEnd"/>
      <w:r>
        <w:rPr>
          <w:color w:val="000000"/>
          <w:sz w:val="28"/>
          <w:szCs w:val="28"/>
          <w:lang w:val="en-US"/>
        </w:rPr>
        <w:t xml:space="preserve"> </w:t>
      </w:r>
      <w:proofErr w:type="spellStart"/>
      <w:r>
        <w:rPr>
          <w:color w:val="000000"/>
          <w:sz w:val="28"/>
          <w:szCs w:val="28"/>
          <w:lang w:val="en-US"/>
        </w:rPr>
        <w:t>theo</w:t>
      </w:r>
      <w:proofErr w:type="spellEnd"/>
      <w:r>
        <w:rPr>
          <w:color w:val="000000"/>
          <w:sz w:val="28"/>
          <w:szCs w:val="28"/>
          <w:lang w:val="en-US"/>
        </w:rPr>
        <w:t xml:space="preserve"> </w:t>
      </w:r>
      <w:proofErr w:type="spellStart"/>
      <w:r>
        <w:rPr>
          <w:color w:val="000000"/>
          <w:sz w:val="28"/>
          <w:szCs w:val="28"/>
          <w:lang w:val="en-US"/>
        </w:rPr>
        <w:t>quy</w:t>
      </w:r>
      <w:proofErr w:type="spellEnd"/>
      <w:r>
        <w:rPr>
          <w:color w:val="000000"/>
          <w:sz w:val="28"/>
          <w:szCs w:val="28"/>
          <w:lang w:val="en-US"/>
        </w:rPr>
        <w:t xml:space="preserve"> </w:t>
      </w:r>
      <w:proofErr w:type="spellStart"/>
      <w:r>
        <w:rPr>
          <w:color w:val="000000"/>
          <w:sz w:val="28"/>
          <w:szCs w:val="28"/>
          <w:lang w:val="en-US"/>
        </w:rPr>
        <w:t>định</w:t>
      </w:r>
      <w:proofErr w:type="spellEnd"/>
      <w:r>
        <w:rPr>
          <w:color w:val="000000"/>
          <w:sz w:val="28"/>
          <w:szCs w:val="28"/>
          <w:lang w:val="en-US"/>
        </w:rPr>
        <w:t xml:space="preserve"> </w:t>
      </w:r>
      <w:proofErr w:type="spellStart"/>
      <w:r>
        <w:rPr>
          <w:color w:val="000000"/>
          <w:sz w:val="28"/>
          <w:szCs w:val="28"/>
          <w:lang w:val="en-US"/>
        </w:rPr>
        <w:t>tại</w:t>
      </w:r>
      <w:proofErr w:type="spellEnd"/>
      <w:r>
        <w:rPr>
          <w:color w:val="000000"/>
          <w:sz w:val="28"/>
          <w:szCs w:val="28"/>
          <w:lang w:val="en-US"/>
        </w:rPr>
        <w:t xml:space="preserve"> </w:t>
      </w:r>
      <w:r w:rsidRPr="003F3ADB">
        <w:rPr>
          <w:sz w:val="28"/>
          <w:szCs w:val="28"/>
        </w:rPr>
        <w:t>Nghị quyết số</w:t>
      </w:r>
      <w:r>
        <w:rPr>
          <w:sz w:val="28"/>
          <w:szCs w:val="28"/>
          <w:lang w:val="en-US"/>
        </w:rPr>
        <w:t xml:space="preserve"> </w:t>
      </w:r>
      <w:r w:rsidRPr="003F3ADB">
        <w:rPr>
          <w:sz w:val="28"/>
          <w:szCs w:val="28"/>
        </w:rPr>
        <w:t>97/2018/NQ-H</w:t>
      </w:r>
      <w:r w:rsidR="00E94600">
        <w:rPr>
          <w:sz w:val="28"/>
          <w:szCs w:val="28"/>
          <w:lang w:val="en-US"/>
        </w:rPr>
        <w:t>Đ</w:t>
      </w:r>
      <w:r w:rsidRPr="003F3ADB">
        <w:rPr>
          <w:sz w:val="28"/>
          <w:szCs w:val="28"/>
        </w:rPr>
        <w:t xml:space="preserve">ND ngày 01 tháng 02 năm 2018 của </w:t>
      </w:r>
      <w:proofErr w:type="spellStart"/>
      <w:r>
        <w:rPr>
          <w:sz w:val="28"/>
          <w:szCs w:val="28"/>
          <w:lang w:val="en-US"/>
        </w:rPr>
        <w:t>Hội</w:t>
      </w:r>
      <w:proofErr w:type="spellEnd"/>
      <w:r>
        <w:rPr>
          <w:sz w:val="28"/>
          <w:szCs w:val="28"/>
          <w:lang w:val="en-US"/>
        </w:rPr>
        <w:t xml:space="preserve"> </w:t>
      </w:r>
      <w:proofErr w:type="spellStart"/>
      <w:r>
        <w:rPr>
          <w:sz w:val="28"/>
          <w:szCs w:val="28"/>
          <w:lang w:val="en-US"/>
        </w:rPr>
        <w:t>đồng</w:t>
      </w:r>
      <w:proofErr w:type="spellEnd"/>
      <w:r>
        <w:rPr>
          <w:sz w:val="28"/>
          <w:szCs w:val="28"/>
          <w:lang w:val="en-US"/>
        </w:rPr>
        <w:t xml:space="preserve"> </w:t>
      </w:r>
      <w:proofErr w:type="spellStart"/>
      <w:r>
        <w:rPr>
          <w:sz w:val="28"/>
          <w:szCs w:val="28"/>
          <w:lang w:val="en-US"/>
        </w:rPr>
        <w:t>Nhân</w:t>
      </w:r>
      <w:proofErr w:type="spellEnd"/>
      <w:r>
        <w:rPr>
          <w:sz w:val="28"/>
          <w:szCs w:val="28"/>
          <w:lang w:val="en-US"/>
        </w:rPr>
        <w:t xml:space="preserve"> </w:t>
      </w:r>
      <w:proofErr w:type="spellStart"/>
      <w:r>
        <w:rPr>
          <w:sz w:val="28"/>
          <w:szCs w:val="28"/>
          <w:lang w:val="en-US"/>
        </w:rPr>
        <w:t>dân</w:t>
      </w:r>
      <w:proofErr w:type="spellEnd"/>
      <w:r w:rsidRPr="003F3ADB">
        <w:rPr>
          <w:sz w:val="28"/>
          <w:szCs w:val="28"/>
        </w:rPr>
        <w:t xml:space="preserve"> tỉnh</w:t>
      </w:r>
      <w:r>
        <w:rPr>
          <w:sz w:val="28"/>
          <w:szCs w:val="28"/>
          <w:lang w:val="en-US"/>
        </w:rPr>
        <w:t xml:space="preserve"> </w:t>
      </w:r>
      <w:r w:rsidRPr="003F3ADB">
        <w:rPr>
          <w:sz w:val="28"/>
          <w:szCs w:val="28"/>
        </w:rPr>
        <w:t>Vĩnh Long</w:t>
      </w:r>
      <w:r>
        <w:rPr>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86C2C" w:rsidRPr="003F3ADB" w:rsidTr="00486C2C">
        <w:tc>
          <w:tcPr>
            <w:tcW w:w="4643" w:type="dxa"/>
          </w:tcPr>
          <w:p w:rsidR="00486C2C" w:rsidRPr="003F3ADB" w:rsidRDefault="00486C2C" w:rsidP="00486C2C">
            <w:pPr>
              <w:jc w:val="both"/>
              <w:rPr>
                <w:b/>
                <w:bCs/>
                <w:i/>
                <w:iCs/>
                <w:lang w:val="en-US" w:eastAsia="en-US"/>
              </w:rPr>
            </w:pPr>
            <w:proofErr w:type="spellStart"/>
            <w:r w:rsidRPr="003F3ADB">
              <w:rPr>
                <w:b/>
                <w:bCs/>
                <w:i/>
                <w:iCs/>
                <w:lang w:val="en-US" w:eastAsia="en-US"/>
              </w:rPr>
              <w:t>Nơi</w:t>
            </w:r>
            <w:proofErr w:type="spellEnd"/>
            <w:r w:rsidRPr="003F3ADB">
              <w:rPr>
                <w:b/>
                <w:bCs/>
                <w:i/>
                <w:iCs/>
                <w:lang w:val="en-US" w:eastAsia="en-US"/>
              </w:rPr>
              <w:t xml:space="preserve"> </w:t>
            </w:r>
            <w:proofErr w:type="spellStart"/>
            <w:r w:rsidRPr="003F3ADB">
              <w:rPr>
                <w:b/>
                <w:bCs/>
                <w:i/>
                <w:iCs/>
                <w:lang w:val="en-US" w:eastAsia="en-US"/>
              </w:rPr>
              <w:t>nhận</w:t>
            </w:r>
            <w:proofErr w:type="spellEnd"/>
            <w:r w:rsidRPr="003F3ADB">
              <w:rPr>
                <w:b/>
                <w:bCs/>
                <w:i/>
                <w:iCs/>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Ủy</w:t>
            </w:r>
            <w:proofErr w:type="spellEnd"/>
            <w:r w:rsidRPr="003F3ADB">
              <w:rPr>
                <w:sz w:val="22"/>
                <w:szCs w:val="22"/>
                <w:lang w:val="en-US" w:eastAsia="en-US"/>
              </w:rPr>
              <w:t xml:space="preserve"> ban </w:t>
            </w:r>
            <w:proofErr w:type="spellStart"/>
            <w:r w:rsidRPr="003F3ADB">
              <w:rPr>
                <w:sz w:val="22"/>
                <w:szCs w:val="22"/>
                <w:lang w:val="en-US" w:eastAsia="en-US"/>
              </w:rPr>
              <w:t>Thường</w:t>
            </w:r>
            <w:proofErr w:type="spellEnd"/>
            <w:r w:rsidRPr="003F3ADB">
              <w:rPr>
                <w:sz w:val="22"/>
                <w:szCs w:val="22"/>
                <w:lang w:val="en-US" w:eastAsia="en-US"/>
              </w:rPr>
              <w:t xml:space="preserve"> </w:t>
            </w:r>
            <w:proofErr w:type="spellStart"/>
            <w:r w:rsidRPr="003F3ADB">
              <w:rPr>
                <w:sz w:val="22"/>
                <w:szCs w:val="22"/>
                <w:lang w:val="en-US" w:eastAsia="en-US"/>
              </w:rPr>
              <w:t>vụ</w:t>
            </w:r>
            <w:proofErr w:type="spellEnd"/>
            <w:r w:rsidRPr="003F3ADB">
              <w:rPr>
                <w:sz w:val="22"/>
                <w:szCs w:val="22"/>
                <w:lang w:val="en-US" w:eastAsia="en-US"/>
              </w:rPr>
              <w:t xml:space="preserve"> </w:t>
            </w:r>
            <w:proofErr w:type="spellStart"/>
            <w:r w:rsidRPr="003F3ADB">
              <w:rPr>
                <w:sz w:val="22"/>
                <w:szCs w:val="22"/>
                <w:lang w:val="en-US" w:eastAsia="en-US"/>
              </w:rPr>
              <w:t>Quốc</w:t>
            </w:r>
            <w:proofErr w:type="spellEnd"/>
            <w:r w:rsidRPr="003F3ADB">
              <w:rPr>
                <w:sz w:val="22"/>
                <w:szCs w:val="22"/>
                <w:lang w:val="en-US" w:eastAsia="en-US"/>
              </w:rPr>
              <w:t xml:space="preserve"> </w:t>
            </w:r>
            <w:proofErr w:type="spellStart"/>
            <w:r w:rsidRPr="003F3ADB">
              <w:rPr>
                <w:sz w:val="22"/>
                <w:szCs w:val="22"/>
                <w:lang w:val="en-US" w:eastAsia="en-US"/>
              </w:rPr>
              <w:t>hội</w:t>
            </w:r>
            <w:proofErr w:type="spellEnd"/>
            <w:r w:rsidRPr="003F3ADB">
              <w:rPr>
                <w:sz w:val="22"/>
                <w:szCs w:val="22"/>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Chính</w:t>
            </w:r>
            <w:proofErr w:type="spellEnd"/>
            <w:r w:rsidRPr="003F3ADB">
              <w:rPr>
                <w:sz w:val="22"/>
                <w:szCs w:val="22"/>
                <w:lang w:val="en-US" w:eastAsia="en-US"/>
              </w:rPr>
              <w:t xml:space="preserve"> </w:t>
            </w:r>
            <w:proofErr w:type="spellStart"/>
            <w:r w:rsidRPr="003F3ADB">
              <w:rPr>
                <w:sz w:val="22"/>
                <w:szCs w:val="22"/>
                <w:lang w:val="en-US" w:eastAsia="en-US"/>
              </w:rPr>
              <w:t>phủ</w:t>
            </w:r>
            <w:proofErr w:type="spellEnd"/>
            <w:r w:rsidRPr="003F3ADB">
              <w:rPr>
                <w:sz w:val="22"/>
                <w:szCs w:val="22"/>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Bộ</w:t>
            </w:r>
            <w:proofErr w:type="spellEnd"/>
            <w:r w:rsidRPr="003F3ADB">
              <w:rPr>
                <w:sz w:val="22"/>
                <w:szCs w:val="22"/>
                <w:lang w:val="en-US" w:eastAsia="en-US"/>
              </w:rPr>
              <w:t xml:space="preserve"> </w:t>
            </w:r>
            <w:proofErr w:type="spellStart"/>
            <w:r w:rsidRPr="003F3ADB">
              <w:rPr>
                <w:sz w:val="22"/>
                <w:szCs w:val="22"/>
                <w:lang w:val="en-US" w:eastAsia="en-US"/>
              </w:rPr>
              <w:t>Kế</w:t>
            </w:r>
            <w:proofErr w:type="spellEnd"/>
            <w:r w:rsidRPr="003F3ADB">
              <w:rPr>
                <w:sz w:val="22"/>
                <w:szCs w:val="22"/>
                <w:lang w:val="en-US" w:eastAsia="en-US"/>
              </w:rPr>
              <w:t xml:space="preserve"> </w:t>
            </w:r>
            <w:proofErr w:type="spellStart"/>
            <w:r w:rsidRPr="003F3ADB">
              <w:rPr>
                <w:sz w:val="22"/>
                <w:szCs w:val="22"/>
                <w:lang w:val="en-US" w:eastAsia="en-US"/>
              </w:rPr>
              <w:t>hoạch</w:t>
            </w:r>
            <w:proofErr w:type="spellEnd"/>
            <w:r w:rsidRPr="003F3ADB">
              <w:rPr>
                <w:sz w:val="22"/>
                <w:szCs w:val="22"/>
                <w:lang w:val="en-US" w:eastAsia="en-US"/>
              </w:rPr>
              <w:t xml:space="preserve"> </w:t>
            </w:r>
            <w:proofErr w:type="spellStart"/>
            <w:r w:rsidRPr="003F3ADB">
              <w:rPr>
                <w:sz w:val="22"/>
                <w:szCs w:val="22"/>
                <w:lang w:val="en-US" w:eastAsia="en-US"/>
              </w:rPr>
              <w:t>và</w:t>
            </w:r>
            <w:proofErr w:type="spellEnd"/>
            <w:r w:rsidRPr="003F3ADB">
              <w:rPr>
                <w:sz w:val="22"/>
                <w:szCs w:val="22"/>
                <w:lang w:val="en-US" w:eastAsia="en-US"/>
              </w:rPr>
              <w:t xml:space="preserve"> </w:t>
            </w:r>
            <w:proofErr w:type="spellStart"/>
            <w:r w:rsidRPr="003F3ADB">
              <w:rPr>
                <w:sz w:val="22"/>
                <w:szCs w:val="22"/>
                <w:lang w:val="en-US" w:eastAsia="en-US"/>
              </w:rPr>
              <w:t>Đầu</w:t>
            </w:r>
            <w:proofErr w:type="spellEnd"/>
            <w:r w:rsidRPr="003F3ADB">
              <w:rPr>
                <w:sz w:val="22"/>
                <w:szCs w:val="22"/>
                <w:lang w:val="en-US" w:eastAsia="en-US"/>
              </w:rPr>
              <w:t xml:space="preserve"> </w:t>
            </w:r>
            <w:proofErr w:type="spellStart"/>
            <w:r w:rsidRPr="003F3ADB">
              <w:rPr>
                <w:sz w:val="22"/>
                <w:szCs w:val="22"/>
                <w:lang w:val="en-US" w:eastAsia="en-US"/>
              </w:rPr>
              <w:t>tư</w:t>
            </w:r>
            <w:proofErr w:type="spellEnd"/>
            <w:r w:rsidRPr="003F3ADB">
              <w:rPr>
                <w:sz w:val="22"/>
                <w:szCs w:val="22"/>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Bộ</w:t>
            </w:r>
            <w:proofErr w:type="spellEnd"/>
            <w:r w:rsidRPr="003F3ADB">
              <w:rPr>
                <w:sz w:val="22"/>
                <w:szCs w:val="22"/>
                <w:lang w:val="en-US" w:eastAsia="en-US"/>
              </w:rPr>
              <w:t xml:space="preserve"> </w:t>
            </w:r>
            <w:proofErr w:type="spellStart"/>
            <w:r w:rsidRPr="003F3ADB">
              <w:rPr>
                <w:sz w:val="22"/>
                <w:szCs w:val="22"/>
                <w:lang w:val="en-US" w:eastAsia="en-US"/>
              </w:rPr>
              <w:t>Tài</w:t>
            </w:r>
            <w:proofErr w:type="spellEnd"/>
            <w:r w:rsidRPr="003F3ADB">
              <w:rPr>
                <w:sz w:val="22"/>
                <w:szCs w:val="22"/>
                <w:lang w:val="en-US" w:eastAsia="en-US"/>
              </w:rPr>
              <w:t xml:space="preserve"> </w:t>
            </w:r>
            <w:proofErr w:type="spellStart"/>
            <w:r w:rsidRPr="003F3ADB">
              <w:rPr>
                <w:sz w:val="22"/>
                <w:szCs w:val="22"/>
                <w:lang w:val="en-US" w:eastAsia="en-US"/>
              </w:rPr>
              <w:t>chính</w:t>
            </w:r>
            <w:proofErr w:type="spellEnd"/>
            <w:r w:rsidRPr="003F3ADB">
              <w:rPr>
                <w:sz w:val="22"/>
                <w:szCs w:val="22"/>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Cục</w:t>
            </w:r>
            <w:proofErr w:type="spellEnd"/>
            <w:r w:rsidRPr="003F3ADB">
              <w:rPr>
                <w:sz w:val="22"/>
                <w:szCs w:val="22"/>
                <w:lang w:val="en-US" w:eastAsia="en-US"/>
              </w:rPr>
              <w:t xml:space="preserve"> </w:t>
            </w:r>
            <w:proofErr w:type="spellStart"/>
            <w:r w:rsidRPr="003F3ADB">
              <w:rPr>
                <w:sz w:val="22"/>
                <w:szCs w:val="22"/>
                <w:lang w:val="en-US" w:eastAsia="en-US"/>
              </w:rPr>
              <w:t>kiểm</w:t>
            </w:r>
            <w:proofErr w:type="spellEnd"/>
            <w:r w:rsidRPr="003F3ADB">
              <w:rPr>
                <w:sz w:val="22"/>
                <w:szCs w:val="22"/>
                <w:lang w:val="en-US" w:eastAsia="en-US"/>
              </w:rPr>
              <w:t xml:space="preserve"> </w:t>
            </w:r>
            <w:proofErr w:type="spellStart"/>
            <w:r w:rsidRPr="003F3ADB">
              <w:rPr>
                <w:sz w:val="22"/>
                <w:szCs w:val="22"/>
                <w:lang w:val="en-US" w:eastAsia="en-US"/>
              </w:rPr>
              <w:t>tra</w:t>
            </w:r>
            <w:proofErr w:type="spellEnd"/>
            <w:r w:rsidRPr="003F3ADB">
              <w:rPr>
                <w:sz w:val="22"/>
                <w:szCs w:val="22"/>
                <w:lang w:val="en-US" w:eastAsia="en-US"/>
              </w:rPr>
              <w:t xml:space="preserve"> VBQPPL (</w:t>
            </w:r>
            <w:proofErr w:type="spellStart"/>
            <w:r w:rsidRPr="003F3ADB">
              <w:rPr>
                <w:sz w:val="22"/>
                <w:szCs w:val="22"/>
                <w:lang w:val="en-US" w:eastAsia="en-US"/>
              </w:rPr>
              <w:t>Bộ</w:t>
            </w:r>
            <w:proofErr w:type="spellEnd"/>
            <w:r w:rsidRPr="003F3ADB">
              <w:rPr>
                <w:sz w:val="22"/>
                <w:szCs w:val="22"/>
                <w:lang w:val="en-US" w:eastAsia="en-US"/>
              </w:rPr>
              <w:t xml:space="preserve"> </w:t>
            </w:r>
            <w:proofErr w:type="spellStart"/>
            <w:r w:rsidRPr="003F3ADB">
              <w:rPr>
                <w:sz w:val="22"/>
                <w:szCs w:val="22"/>
                <w:lang w:val="en-US" w:eastAsia="en-US"/>
              </w:rPr>
              <w:t>Tư</w:t>
            </w:r>
            <w:proofErr w:type="spellEnd"/>
            <w:r w:rsidRPr="003F3ADB">
              <w:rPr>
                <w:sz w:val="22"/>
                <w:szCs w:val="22"/>
                <w:lang w:val="en-US" w:eastAsia="en-US"/>
              </w:rPr>
              <w:t xml:space="preserve"> </w:t>
            </w:r>
            <w:proofErr w:type="spellStart"/>
            <w:r w:rsidRPr="003F3ADB">
              <w:rPr>
                <w:sz w:val="22"/>
                <w:szCs w:val="22"/>
                <w:lang w:val="en-US" w:eastAsia="en-US"/>
              </w:rPr>
              <w:t>pháp</w:t>
            </w:r>
            <w:proofErr w:type="spellEnd"/>
            <w:r w:rsidRPr="003F3ADB">
              <w:rPr>
                <w:sz w:val="22"/>
                <w:szCs w:val="22"/>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Thường</w:t>
            </w:r>
            <w:proofErr w:type="spellEnd"/>
            <w:r w:rsidRPr="003F3ADB">
              <w:rPr>
                <w:sz w:val="22"/>
                <w:szCs w:val="22"/>
                <w:lang w:val="en-US" w:eastAsia="en-US"/>
              </w:rPr>
              <w:t xml:space="preserve"> </w:t>
            </w:r>
            <w:proofErr w:type="spellStart"/>
            <w:r w:rsidRPr="003F3ADB">
              <w:rPr>
                <w:sz w:val="22"/>
                <w:szCs w:val="22"/>
                <w:lang w:val="en-US" w:eastAsia="en-US"/>
              </w:rPr>
              <w:t>trực</w:t>
            </w:r>
            <w:proofErr w:type="spellEnd"/>
            <w:r w:rsidRPr="003F3ADB">
              <w:rPr>
                <w:sz w:val="22"/>
                <w:szCs w:val="22"/>
                <w:lang w:val="en-US" w:eastAsia="en-US"/>
              </w:rPr>
              <w:t xml:space="preserve"> </w:t>
            </w:r>
            <w:proofErr w:type="spellStart"/>
            <w:r w:rsidRPr="003F3ADB">
              <w:rPr>
                <w:sz w:val="22"/>
                <w:szCs w:val="22"/>
                <w:lang w:val="en-US" w:eastAsia="en-US"/>
              </w:rPr>
              <w:t>Tỉnh</w:t>
            </w:r>
            <w:proofErr w:type="spellEnd"/>
            <w:r w:rsidRPr="003F3ADB">
              <w:rPr>
                <w:sz w:val="22"/>
                <w:szCs w:val="22"/>
                <w:lang w:val="en-US" w:eastAsia="en-US"/>
              </w:rPr>
              <w:t xml:space="preserve"> </w:t>
            </w:r>
            <w:proofErr w:type="spellStart"/>
            <w:r w:rsidRPr="003F3ADB">
              <w:rPr>
                <w:sz w:val="22"/>
                <w:szCs w:val="22"/>
                <w:lang w:val="en-US" w:eastAsia="en-US"/>
              </w:rPr>
              <w:t>ủy</w:t>
            </w:r>
            <w:proofErr w:type="spellEnd"/>
            <w:r w:rsidRPr="003F3ADB">
              <w:rPr>
                <w:sz w:val="22"/>
                <w:szCs w:val="22"/>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Ủy</w:t>
            </w:r>
            <w:proofErr w:type="spellEnd"/>
            <w:r w:rsidRPr="003F3ADB">
              <w:rPr>
                <w:sz w:val="22"/>
                <w:szCs w:val="22"/>
                <w:lang w:val="en-US" w:eastAsia="en-US"/>
              </w:rPr>
              <w:t xml:space="preserve"> ban </w:t>
            </w:r>
            <w:proofErr w:type="spellStart"/>
            <w:r w:rsidRPr="003F3ADB">
              <w:rPr>
                <w:sz w:val="22"/>
                <w:szCs w:val="22"/>
                <w:lang w:val="en-US" w:eastAsia="en-US"/>
              </w:rPr>
              <w:t>nhân</w:t>
            </w:r>
            <w:proofErr w:type="spellEnd"/>
            <w:r w:rsidRPr="003F3ADB">
              <w:rPr>
                <w:sz w:val="22"/>
                <w:szCs w:val="22"/>
                <w:lang w:val="en-US" w:eastAsia="en-US"/>
              </w:rPr>
              <w:t xml:space="preserve"> </w:t>
            </w:r>
            <w:proofErr w:type="spellStart"/>
            <w:r w:rsidRPr="003F3ADB">
              <w:rPr>
                <w:sz w:val="22"/>
                <w:szCs w:val="22"/>
                <w:lang w:val="en-US" w:eastAsia="en-US"/>
              </w:rPr>
              <w:t>dân</w:t>
            </w:r>
            <w:proofErr w:type="spellEnd"/>
            <w:r w:rsidRPr="003F3ADB">
              <w:rPr>
                <w:sz w:val="22"/>
                <w:szCs w:val="22"/>
                <w:lang w:val="en-US" w:eastAsia="en-US"/>
              </w:rPr>
              <w:t xml:space="preserve"> </w:t>
            </w:r>
            <w:proofErr w:type="spellStart"/>
            <w:r w:rsidRPr="003F3ADB">
              <w:rPr>
                <w:sz w:val="22"/>
                <w:szCs w:val="22"/>
                <w:lang w:val="en-US" w:eastAsia="en-US"/>
              </w:rPr>
              <w:t>tỉnh</w:t>
            </w:r>
            <w:proofErr w:type="spellEnd"/>
            <w:r w:rsidRPr="003F3ADB">
              <w:rPr>
                <w:sz w:val="22"/>
                <w:szCs w:val="22"/>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Ban </w:t>
            </w:r>
            <w:proofErr w:type="spellStart"/>
            <w:r w:rsidRPr="003F3ADB">
              <w:rPr>
                <w:sz w:val="22"/>
                <w:szCs w:val="22"/>
                <w:lang w:val="en-US" w:eastAsia="en-US"/>
              </w:rPr>
              <w:t>thường</w:t>
            </w:r>
            <w:proofErr w:type="spellEnd"/>
            <w:r w:rsidRPr="003F3ADB">
              <w:rPr>
                <w:sz w:val="22"/>
                <w:szCs w:val="22"/>
                <w:lang w:val="en-US" w:eastAsia="en-US"/>
              </w:rPr>
              <w:t xml:space="preserve"> </w:t>
            </w:r>
            <w:proofErr w:type="spellStart"/>
            <w:r w:rsidRPr="003F3ADB">
              <w:rPr>
                <w:sz w:val="22"/>
                <w:szCs w:val="22"/>
                <w:lang w:val="en-US" w:eastAsia="en-US"/>
              </w:rPr>
              <w:t>trực</w:t>
            </w:r>
            <w:proofErr w:type="spellEnd"/>
            <w:r w:rsidRPr="003F3ADB">
              <w:rPr>
                <w:sz w:val="22"/>
                <w:szCs w:val="22"/>
                <w:lang w:val="en-US" w:eastAsia="en-US"/>
              </w:rPr>
              <w:t xml:space="preserve"> UBMTTQVN </w:t>
            </w:r>
            <w:proofErr w:type="spellStart"/>
            <w:r w:rsidRPr="003F3ADB">
              <w:rPr>
                <w:sz w:val="22"/>
                <w:szCs w:val="22"/>
                <w:lang w:val="en-US" w:eastAsia="en-US"/>
              </w:rPr>
              <w:t>tỉnh</w:t>
            </w:r>
            <w:proofErr w:type="spellEnd"/>
            <w:r w:rsidRPr="003F3ADB">
              <w:rPr>
                <w:sz w:val="22"/>
                <w:szCs w:val="22"/>
                <w:lang w:val="en-US" w:eastAsia="en-US"/>
              </w:rPr>
              <w:t>;</w:t>
            </w:r>
          </w:p>
          <w:p w:rsidR="00486C2C"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Thường</w:t>
            </w:r>
            <w:proofErr w:type="spellEnd"/>
            <w:r w:rsidRPr="003F3ADB">
              <w:rPr>
                <w:sz w:val="22"/>
                <w:szCs w:val="22"/>
                <w:lang w:val="en-US" w:eastAsia="en-US"/>
              </w:rPr>
              <w:t xml:space="preserve"> </w:t>
            </w:r>
            <w:proofErr w:type="spellStart"/>
            <w:r w:rsidRPr="003F3ADB">
              <w:rPr>
                <w:sz w:val="22"/>
                <w:szCs w:val="22"/>
                <w:lang w:val="en-US" w:eastAsia="en-US"/>
              </w:rPr>
              <w:t>trực</w:t>
            </w:r>
            <w:proofErr w:type="spellEnd"/>
            <w:r w:rsidRPr="003F3ADB">
              <w:rPr>
                <w:sz w:val="22"/>
                <w:szCs w:val="22"/>
                <w:lang w:val="en-US" w:eastAsia="en-US"/>
              </w:rPr>
              <w:t xml:space="preserve"> HĐND, UBND </w:t>
            </w:r>
            <w:proofErr w:type="spellStart"/>
            <w:r w:rsidRPr="003F3ADB">
              <w:rPr>
                <w:sz w:val="22"/>
                <w:szCs w:val="22"/>
                <w:lang w:val="en-US" w:eastAsia="en-US"/>
              </w:rPr>
              <w:t>các</w:t>
            </w:r>
            <w:proofErr w:type="spellEnd"/>
            <w:r w:rsidRPr="003F3ADB">
              <w:rPr>
                <w:sz w:val="22"/>
                <w:szCs w:val="22"/>
                <w:lang w:val="en-US" w:eastAsia="en-US"/>
              </w:rPr>
              <w:t xml:space="preserve"> </w:t>
            </w:r>
            <w:proofErr w:type="spellStart"/>
            <w:r w:rsidRPr="003F3ADB">
              <w:rPr>
                <w:sz w:val="22"/>
                <w:szCs w:val="22"/>
                <w:lang w:val="en-US" w:eastAsia="en-US"/>
              </w:rPr>
              <w:t>huyện</w:t>
            </w:r>
            <w:proofErr w:type="spellEnd"/>
            <w:r w:rsidRPr="003F3ADB">
              <w:rPr>
                <w:sz w:val="22"/>
                <w:szCs w:val="22"/>
                <w:lang w:val="en-US" w:eastAsia="en-US"/>
              </w:rPr>
              <w:t xml:space="preserve">, </w:t>
            </w:r>
            <w:proofErr w:type="spellStart"/>
            <w:r w:rsidRPr="003F3ADB">
              <w:rPr>
                <w:sz w:val="22"/>
                <w:szCs w:val="22"/>
                <w:lang w:val="en-US" w:eastAsia="en-US"/>
              </w:rPr>
              <w:t>thị</w:t>
            </w:r>
            <w:proofErr w:type="spellEnd"/>
            <w:r w:rsidRPr="003F3ADB">
              <w:rPr>
                <w:sz w:val="22"/>
                <w:szCs w:val="22"/>
                <w:lang w:val="en-US" w:eastAsia="en-US"/>
              </w:rPr>
              <w:t xml:space="preserve"> </w:t>
            </w:r>
            <w:proofErr w:type="spellStart"/>
            <w:r w:rsidRPr="003F3ADB">
              <w:rPr>
                <w:sz w:val="22"/>
                <w:szCs w:val="22"/>
                <w:lang w:val="en-US" w:eastAsia="en-US"/>
              </w:rPr>
              <w:t>xã</w:t>
            </w:r>
            <w:proofErr w:type="spellEnd"/>
            <w:r w:rsidRPr="003F3ADB">
              <w:rPr>
                <w:sz w:val="22"/>
                <w:szCs w:val="22"/>
                <w:lang w:val="en-US" w:eastAsia="en-US"/>
              </w:rPr>
              <w:t xml:space="preserve">, </w:t>
            </w:r>
            <w:proofErr w:type="spellStart"/>
            <w:r w:rsidRPr="003F3ADB">
              <w:rPr>
                <w:sz w:val="22"/>
                <w:szCs w:val="22"/>
                <w:lang w:val="en-US" w:eastAsia="en-US"/>
              </w:rPr>
              <w:t>thành</w:t>
            </w:r>
            <w:proofErr w:type="spellEnd"/>
            <w:r w:rsidRPr="003F3ADB">
              <w:rPr>
                <w:sz w:val="22"/>
                <w:szCs w:val="22"/>
                <w:lang w:val="en-US" w:eastAsia="en-US"/>
              </w:rPr>
              <w:t xml:space="preserve"> </w:t>
            </w:r>
            <w:proofErr w:type="spellStart"/>
            <w:r w:rsidRPr="003F3ADB">
              <w:rPr>
                <w:sz w:val="22"/>
                <w:szCs w:val="22"/>
                <w:lang w:val="en-US" w:eastAsia="en-US"/>
              </w:rPr>
              <w:t>phố</w:t>
            </w:r>
            <w:proofErr w:type="spellEnd"/>
            <w:r w:rsidRPr="003F3ADB">
              <w:rPr>
                <w:sz w:val="22"/>
                <w:szCs w:val="22"/>
                <w:lang w:val="en-US" w:eastAsia="en-US"/>
              </w:rPr>
              <w:t>;</w:t>
            </w:r>
          </w:p>
          <w:p w:rsidR="007861EA" w:rsidRPr="003F3ADB" w:rsidRDefault="007861EA" w:rsidP="00486C2C">
            <w:pPr>
              <w:jc w:val="both"/>
              <w:rPr>
                <w:sz w:val="22"/>
                <w:szCs w:val="22"/>
                <w:lang w:val="en-US" w:eastAsia="en-US"/>
              </w:rPr>
            </w:pPr>
            <w:r>
              <w:rPr>
                <w:sz w:val="22"/>
                <w:szCs w:val="22"/>
                <w:lang w:val="en-US" w:eastAsia="en-US"/>
              </w:rPr>
              <w:t xml:space="preserve">- </w:t>
            </w:r>
            <w:proofErr w:type="spellStart"/>
            <w:r>
              <w:rPr>
                <w:sz w:val="22"/>
                <w:szCs w:val="22"/>
                <w:lang w:val="en-US" w:eastAsia="en-US"/>
              </w:rPr>
              <w:t>Đoàn</w:t>
            </w:r>
            <w:proofErr w:type="spellEnd"/>
            <w:r>
              <w:rPr>
                <w:sz w:val="22"/>
                <w:szCs w:val="22"/>
                <w:lang w:val="en-US" w:eastAsia="en-US"/>
              </w:rPr>
              <w:t xml:space="preserve"> ĐBQH </w:t>
            </w:r>
            <w:proofErr w:type="spellStart"/>
            <w:r>
              <w:rPr>
                <w:sz w:val="22"/>
                <w:szCs w:val="22"/>
                <w:lang w:val="en-US" w:eastAsia="en-US"/>
              </w:rPr>
              <w:t>tỉnh</w:t>
            </w:r>
            <w:proofErr w:type="spellEnd"/>
            <w:r>
              <w:rPr>
                <w:sz w:val="22"/>
                <w:szCs w:val="22"/>
                <w:lang w:val="en-US" w:eastAsia="en-US"/>
              </w:rPr>
              <w:t>;</w:t>
            </w:r>
          </w:p>
          <w:p w:rsidR="007861EA"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Đại</w:t>
            </w:r>
            <w:proofErr w:type="spellEnd"/>
            <w:r w:rsidRPr="003F3ADB">
              <w:rPr>
                <w:sz w:val="22"/>
                <w:szCs w:val="22"/>
                <w:lang w:val="en-US" w:eastAsia="en-US"/>
              </w:rPr>
              <w:t xml:space="preserve"> </w:t>
            </w:r>
            <w:proofErr w:type="spellStart"/>
            <w:r w:rsidRPr="003F3ADB">
              <w:rPr>
                <w:sz w:val="22"/>
                <w:szCs w:val="22"/>
                <w:lang w:val="en-US" w:eastAsia="en-US"/>
              </w:rPr>
              <w:t>biểu</w:t>
            </w:r>
            <w:proofErr w:type="spellEnd"/>
            <w:r w:rsidRPr="003F3ADB">
              <w:rPr>
                <w:sz w:val="22"/>
                <w:szCs w:val="22"/>
                <w:lang w:val="en-US" w:eastAsia="en-US"/>
              </w:rPr>
              <w:t xml:space="preserve"> HĐND </w:t>
            </w:r>
            <w:proofErr w:type="spellStart"/>
            <w:r w:rsidRPr="003F3ADB">
              <w:rPr>
                <w:sz w:val="22"/>
                <w:szCs w:val="22"/>
                <w:lang w:val="en-US" w:eastAsia="en-US"/>
              </w:rPr>
              <w:t>tỉnh</w:t>
            </w:r>
            <w:proofErr w:type="spellEnd"/>
            <w:r w:rsidRPr="003F3ADB">
              <w:rPr>
                <w:sz w:val="22"/>
                <w:szCs w:val="22"/>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Các</w:t>
            </w:r>
            <w:proofErr w:type="spellEnd"/>
            <w:r w:rsidRPr="003F3ADB">
              <w:rPr>
                <w:sz w:val="22"/>
                <w:szCs w:val="22"/>
                <w:lang w:val="en-US" w:eastAsia="en-US"/>
              </w:rPr>
              <w:t xml:space="preserve"> </w:t>
            </w:r>
            <w:proofErr w:type="spellStart"/>
            <w:r w:rsidRPr="003F3ADB">
              <w:rPr>
                <w:sz w:val="22"/>
                <w:szCs w:val="22"/>
                <w:lang w:val="en-US" w:eastAsia="en-US"/>
              </w:rPr>
              <w:t>Sở</w:t>
            </w:r>
            <w:proofErr w:type="spellEnd"/>
            <w:r w:rsidRPr="003F3ADB">
              <w:rPr>
                <w:sz w:val="22"/>
                <w:szCs w:val="22"/>
                <w:lang w:val="en-US" w:eastAsia="en-US"/>
              </w:rPr>
              <w:t xml:space="preserve">, ban, </w:t>
            </w:r>
            <w:proofErr w:type="spellStart"/>
            <w:r w:rsidRPr="003F3ADB">
              <w:rPr>
                <w:sz w:val="22"/>
                <w:szCs w:val="22"/>
                <w:lang w:val="en-US" w:eastAsia="en-US"/>
              </w:rPr>
              <w:t>ngành</w:t>
            </w:r>
            <w:proofErr w:type="spellEnd"/>
            <w:r w:rsidRPr="003F3ADB">
              <w:rPr>
                <w:sz w:val="22"/>
                <w:szCs w:val="22"/>
                <w:lang w:val="en-US" w:eastAsia="en-US"/>
              </w:rPr>
              <w:t xml:space="preserve"> </w:t>
            </w:r>
            <w:proofErr w:type="spellStart"/>
            <w:r w:rsidRPr="003F3ADB">
              <w:rPr>
                <w:sz w:val="22"/>
                <w:szCs w:val="22"/>
                <w:lang w:val="en-US" w:eastAsia="en-US"/>
              </w:rPr>
              <w:t>tỉnh</w:t>
            </w:r>
            <w:proofErr w:type="spellEnd"/>
            <w:r w:rsidRPr="003F3ADB">
              <w:rPr>
                <w:sz w:val="22"/>
                <w:szCs w:val="22"/>
                <w:lang w:val="en-US" w:eastAsia="en-US"/>
              </w:rPr>
              <w:t>;</w:t>
            </w:r>
          </w:p>
          <w:p w:rsidR="00486C2C" w:rsidRPr="003F3ADB" w:rsidRDefault="00486C2C" w:rsidP="00486C2C">
            <w:pPr>
              <w:jc w:val="both"/>
              <w:rPr>
                <w:sz w:val="22"/>
                <w:szCs w:val="22"/>
                <w:lang w:val="en-US" w:eastAsia="en-US"/>
              </w:rPr>
            </w:pPr>
            <w:r w:rsidRPr="003F3ADB">
              <w:rPr>
                <w:sz w:val="22"/>
                <w:szCs w:val="22"/>
                <w:lang w:val="en-US" w:eastAsia="en-US"/>
              </w:rPr>
              <w:t xml:space="preserve">- </w:t>
            </w:r>
            <w:proofErr w:type="spellStart"/>
            <w:r w:rsidRPr="003F3ADB">
              <w:rPr>
                <w:sz w:val="22"/>
                <w:szCs w:val="22"/>
                <w:lang w:val="en-US" w:eastAsia="en-US"/>
              </w:rPr>
              <w:t>Công</w:t>
            </w:r>
            <w:proofErr w:type="spellEnd"/>
            <w:r w:rsidRPr="003F3ADB">
              <w:rPr>
                <w:sz w:val="22"/>
                <w:szCs w:val="22"/>
                <w:lang w:val="en-US" w:eastAsia="en-US"/>
              </w:rPr>
              <w:t xml:space="preserve"> </w:t>
            </w:r>
            <w:proofErr w:type="spellStart"/>
            <w:r w:rsidRPr="003F3ADB">
              <w:rPr>
                <w:sz w:val="22"/>
                <w:szCs w:val="22"/>
                <w:lang w:val="en-US" w:eastAsia="en-US"/>
              </w:rPr>
              <w:t>báo</w:t>
            </w:r>
            <w:proofErr w:type="spellEnd"/>
            <w:r w:rsidRPr="003F3ADB">
              <w:rPr>
                <w:sz w:val="22"/>
                <w:szCs w:val="22"/>
                <w:lang w:val="en-US" w:eastAsia="en-US"/>
              </w:rPr>
              <w:t xml:space="preserve"> </w:t>
            </w:r>
            <w:proofErr w:type="spellStart"/>
            <w:r w:rsidRPr="003F3ADB">
              <w:rPr>
                <w:sz w:val="22"/>
                <w:szCs w:val="22"/>
                <w:lang w:val="en-US" w:eastAsia="en-US"/>
              </w:rPr>
              <w:t>tỉnh</w:t>
            </w:r>
            <w:proofErr w:type="spellEnd"/>
            <w:r w:rsidRPr="003F3ADB">
              <w:rPr>
                <w:sz w:val="22"/>
                <w:szCs w:val="22"/>
                <w:lang w:val="en-US" w:eastAsia="en-US"/>
              </w:rPr>
              <w:t>;</w:t>
            </w:r>
          </w:p>
          <w:p w:rsidR="00486C2C" w:rsidRPr="003F3ADB" w:rsidRDefault="00486C2C" w:rsidP="00486C2C">
            <w:pPr>
              <w:jc w:val="both"/>
              <w:rPr>
                <w:lang w:val="en-US" w:eastAsia="en-US"/>
              </w:rPr>
            </w:pPr>
            <w:r w:rsidRPr="003F3ADB">
              <w:rPr>
                <w:sz w:val="22"/>
                <w:szCs w:val="22"/>
                <w:lang w:val="en-US" w:eastAsia="en-US"/>
              </w:rPr>
              <w:t xml:space="preserve">- </w:t>
            </w:r>
            <w:proofErr w:type="spellStart"/>
            <w:r w:rsidRPr="003F3ADB">
              <w:rPr>
                <w:sz w:val="22"/>
                <w:szCs w:val="22"/>
                <w:lang w:val="en-US" w:eastAsia="en-US"/>
              </w:rPr>
              <w:t>Lưu</w:t>
            </w:r>
            <w:proofErr w:type="spellEnd"/>
            <w:r w:rsidRPr="003F3ADB">
              <w:rPr>
                <w:sz w:val="22"/>
                <w:szCs w:val="22"/>
                <w:lang w:val="en-US" w:eastAsia="en-US"/>
              </w:rPr>
              <w:t>: VT, TH.</w:t>
            </w:r>
          </w:p>
        </w:tc>
        <w:tc>
          <w:tcPr>
            <w:tcW w:w="4644" w:type="dxa"/>
          </w:tcPr>
          <w:p w:rsidR="00486C2C" w:rsidRPr="003F3ADB" w:rsidRDefault="00486C2C" w:rsidP="00486C2C">
            <w:pPr>
              <w:spacing w:before="80"/>
              <w:jc w:val="center"/>
              <w:rPr>
                <w:sz w:val="28"/>
                <w:szCs w:val="28"/>
                <w:lang w:val="en-US" w:eastAsia="en-US"/>
              </w:rPr>
            </w:pPr>
            <w:r w:rsidRPr="003F3ADB">
              <w:rPr>
                <w:b/>
                <w:bCs/>
                <w:iCs/>
                <w:sz w:val="28"/>
                <w:szCs w:val="28"/>
                <w:lang w:val="en-US" w:eastAsia="en-US"/>
              </w:rPr>
              <w:t>CHỦ TỊCH</w:t>
            </w:r>
          </w:p>
        </w:tc>
      </w:tr>
    </w:tbl>
    <w:p w:rsidR="00123142" w:rsidRPr="003F3ADB" w:rsidRDefault="00123142">
      <w:pPr>
        <w:rPr>
          <w:b/>
          <w:bCs/>
          <w:sz w:val="28"/>
          <w:szCs w:val="28"/>
          <w:lang w:val="nl-NL"/>
        </w:rPr>
      </w:pPr>
    </w:p>
    <w:sectPr w:rsidR="00123142" w:rsidRPr="003F3ADB" w:rsidSect="008D6E9B">
      <w:headerReference w:type="default" r:id="rId8"/>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B0E" w:rsidRDefault="00020B0E">
      <w:r>
        <w:separator/>
      </w:r>
    </w:p>
  </w:endnote>
  <w:endnote w:type="continuationSeparator" w:id="0">
    <w:p w:rsidR="00020B0E" w:rsidRDefault="0002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B0E" w:rsidRDefault="00020B0E">
      <w:r>
        <w:separator/>
      </w:r>
    </w:p>
  </w:footnote>
  <w:footnote w:type="continuationSeparator" w:id="0">
    <w:p w:rsidR="00020B0E" w:rsidRDefault="00020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82173"/>
      <w:docPartObj>
        <w:docPartGallery w:val="Page Numbers (Top of Page)"/>
        <w:docPartUnique/>
      </w:docPartObj>
    </w:sdtPr>
    <w:sdtEndPr>
      <w:rPr>
        <w:noProof/>
      </w:rPr>
    </w:sdtEndPr>
    <w:sdtContent>
      <w:p w:rsidR="000C06AE" w:rsidRDefault="000C06AE">
        <w:pPr>
          <w:pStyle w:val="Header"/>
          <w:jc w:val="center"/>
        </w:pPr>
        <w:r>
          <w:fldChar w:fldCharType="begin"/>
        </w:r>
        <w:r>
          <w:instrText xml:space="preserve"> PAGE   \* MERGEFORMAT </w:instrText>
        </w:r>
        <w:r>
          <w:fldChar w:fldCharType="separate"/>
        </w:r>
        <w:r w:rsidR="008D6E9B">
          <w:rPr>
            <w:noProof/>
          </w:rPr>
          <w:t>5</w:t>
        </w:r>
        <w:r>
          <w:rPr>
            <w:noProof/>
          </w:rPr>
          <w:fldChar w:fldCharType="end"/>
        </w:r>
      </w:p>
    </w:sdtContent>
  </w:sdt>
  <w:p w:rsidR="000C06AE" w:rsidRDefault="000C0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46145"/>
    <w:multiLevelType w:val="hybridMultilevel"/>
    <w:tmpl w:val="D97277FA"/>
    <w:lvl w:ilvl="0" w:tplc="CA9A1EA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BA414AF"/>
    <w:multiLevelType w:val="hybridMultilevel"/>
    <w:tmpl w:val="25F47DCC"/>
    <w:lvl w:ilvl="0" w:tplc="24D8EB28">
      <w:start w:val="1"/>
      <w:numFmt w:val="decimal"/>
      <w:lvlText w:val="%1."/>
      <w:lvlJc w:val="left"/>
      <w:pPr>
        <w:ind w:left="1211" w:hanging="360"/>
      </w:pPr>
      <w:rPr>
        <w:rFonts w:hint="default"/>
        <w:b/>
        <w:sz w:val="2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6C159B1"/>
    <w:multiLevelType w:val="hybridMultilevel"/>
    <w:tmpl w:val="B3F8B728"/>
    <w:lvl w:ilvl="0" w:tplc="2780B0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71687565"/>
    <w:multiLevelType w:val="hybridMultilevel"/>
    <w:tmpl w:val="74406014"/>
    <w:lvl w:ilvl="0" w:tplc="3B58124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E1"/>
    <w:rsid w:val="000003FF"/>
    <w:rsid w:val="000004EF"/>
    <w:rsid w:val="00002F21"/>
    <w:rsid w:val="000044D0"/>
    <w:rsid w:val="0000608A"/>
    <w:rsid w:val="00007B89"/>
    <w:rsid w:val="00020B0E"/>
    <w:rsid w:val="00024C80"/>
    <w:rsid w:val="00037E5D"/>
    <w:rsid w:val="00040F6C"/>
    <w:rsid w:val="000455D1"/>
    <w:rsid w:val="00052C28"/>
    <w:rsid w:val="000537E9"/>
    <w:rsid w:val="00053CE9"/>
    <w:rsid w:val="000542AF"/>
    <w:rsid w:val="00054C8A"/>
    <w:rsid w:val="00067C0B"/>
    <w:rsid w:val="00083C82"/>
    <w:rsid w:val="00091890"/>
    <w:rsid w:val="00092495"/>
    <w:rsid w:val="00094F13"/>
    <w:rsid w:val="00097F39"/>
    <w:rsid w:val="000A3E00"/>
    <w:rsid w:val="000A569F"/>
    <w:rsid w:val="000A6F8B"/>
    <w:rsid w:val="000B2AAD"/>
    <w:rsid w:val="000B608E"/>
    <w:rsid w:val="000C06AE"/>
    <w:rsid w:val="000C3EBA"/>
    <w:rsid w:val="000C4597"/>
    <w:rsid w:val="000D36E9"/>
    <w:rsid w:val="000D5199"/>
    <w:rsid w:val="000E52D1"/>
    <w:rsid w:val="000F2E10"/>
    <w:rsid w:val="00111ABC"/>
    <w:rsid w:val="00114256"/>
    <w:rsid w:val="00123142"/>
    <w:rsid w:val="00134848"/>
    <w:rsid w:val="00145994"/>
    <w:rsid w:val="001530C0"/>
    <w:rsid w:val="0015362B"/>
    <w:rsid w:val="00163FF1"/>
    <w:rsid w:val="00173D9B"/>
    <w:rsid w:val="0017430A"/>
    <w:rsid w:val="00177E94"/>
    <w:rsid w:val="00184C6A"/>
    <w:rsid w:val="001947E3"/>
    <w:rsid w:val="001A0E9D"/>
    <w:rsid w:val="001A4C0E"/>
    <w:rsid w:val="001B0B2E"/>
    <w:rsid w:val="001B63C5"/>
    <w:rsid w:val="001C69BC"/>
    <w:rsid w:val="001D3BCD"/>
    <w:rsid w:val="001D560B"/>
    <w:rsid w:val="001D59C6"/>
    <w:rsid w:val="001D75B8"/>
    <w:rsid w:val="001F166F"/>
    <w:rsid w:val="001F660B"/>
    <w:rsid w:val="00200AE6"/>
    <w:rsid w:val="00206E48"/>
    <w:rsid w:val="0021252C"/>
    <w:rsid w:val="00216AC1"/>
    <w:rsid w:val="0022394F"/>
    <w:rsid w:val="00226ED5"/>
    <w:rsid w:val="00231923"/>
    <w:rsid w:val="002355BE"/>
    <w:rsid w:val="0025528E"/>
    <w:rsid w:val="0026584E"/>
    <w:rsid w:val="002811B2"/>
    <w:rsid w:val="00285A96"/>
    <w:rsid w:val="00286488"/>
    <w:rsid w:val="00286EDD"/>
    <w:rsid w:val="00292BE2"/>
    <w:rsid w:val="00295777"/>
    <w:rsid w:val="002A2B16"/>
    <w:rsid w:val="002A4323"/>
    <w:rsid w:val="002B1A0D"/>
    <w:rsid w:val="002B2F9F"/>
    <w:rsid w:val="002B4820"/>
    <w:rsid w:val="002B515F"/>
    <w:rsid w:val="002C2DFE"/>
    <w:rsid w:val="002C2FCE"/>
    <w:rsid w:val="002D0F8B"/>
    <w:rsid w:val="002D1F8D"/>
    <w:rsid w:val="002D76EA"/>
    <w:rsid w:val="002E345D"/>
    <w:rsid w:val="002E5C5E"/>
    <w:rsid w:val="002E63AD"/>
    <w:rsid w:val="002E72B6"/>
    <w:rsid w:val="002F3FA0"/>
    <w:rsid w:val="002F68B7"/>
    <w:rsid w:val="002F79A2"/>
    <w:rsid w:val="00300E50"/>
    <w:rsid w:val="00314D26"/>
    <w:rsid w:val="00321DC3"/>
    <w:rsid w:val="00326BE3"/>
    <w:rsid w:val="00332F00"/>
    <w:rsid w:val="00333D7A"/>
    <w:rsid w:val="00334CCD"/>
    <w:rsid w:val="00336AB6"/>
    <w:rsid w:val="0034064C"/>
    <w:rsid w:val="00342ADC"/>
    <w:rsid w:val="0034422A"/>
    <w:rsid w:val="003532E8"/>
    <w:rsid w:val="00354CA8"/>
    <w:rsid w:val="00357DF0"/>
    <w:rsid w:val="00364D3B"/>
    <w:rsid w:val="00376566"/>
    <w:rsid w:val="003765FC"/>
    <w:rsid w:val="00376658"/>
    <w:rsid w:val="00381AFF"/>
    <w:rsid w:val="00387D3D"/>
    <w:rsid w:val="00397976"/>
    <w:rsid w:val="003A6642"/>
    <w:rsid w:val="003B5C89"/>
    <w:rsid w:val="003C791B"/>
    <w:rsid w:val="003D5DEB"/>
    <w:rsid w:val="003E4EB6"/>
    <w:rsid w:val="003F1B96"/>
    <w:rsid w:val="003F1F6C"/>
    <w:rsid w:val="003F3ADB"/>
    <w:rsid w:val="003F7A29"/>
    <w:rsid w:val="0040046D"/>
    <w:rsid w:val="00436391"/>
    <w:rsid w:val="00436CD5"/>
    <w:rsid w:val="00443E6C"/>
    <w:rsid w:val="004573AA"/>
    <w:rsid w:val="00460ADF"/>
    <w:rsid w:val="00460C79"/>
    <w:rsid w:val="00465242"/>
    <w:rsid w:val="0047634E"/>
    <w:rsid w:val="00483836"/>
    <w:rsid w:val="00486C2C"/>
    <w:rsid w:val="00486E8B"/>
    <w:rsid w:val="004A0DB1"/>
    <w:rsid w:val="004D2B94"/>
    <w:rsid w:val="004E3699"/>
    <w:rsid w:val="004E5D29"/>
    <w:rsid w:val="004F5080"/>
    <w:rsid w:val="004F639E"/>
    <w:rsid w:val="00501BEB"/>
    <w:rsid w:val="0050275A"/>
    <w:rsid w:val="00504776"/>
    <w:rsid w:val="00511C0F"/>
    <w:rsid w:val="005141CE"/>
    <w:rsid w:val="00515D51"/>
    <w:rsid w:val="0052050B"/>
    <w:rsid w:val="0052153A"/>
    <w:rsid w:val="00522057"/>
    <w:rsid w:val="00526EC4"/>
    <w:rsid w:val="00533678"/>
    <w:rsid w:val="00537A2D"/>
    <w:rsid w:val="0054096F"/>
    <w:rsid w:val="005416C8"/>
    <w:rsid w:val="00545F6E"/>
    <w:rsid w:val="00546905"/>
    <w:rsid w:val="005469A9"/>
    <w:rsid w:val="00560910"/>
    <w:rsid w:val="0056256A"/>
    <w:rsid w:val="00565AC8"/>
    <w:rsid w:val="005845B9"/>
    <w:rsid w:val="005855AD"/>
    <w:rsid w:val="00586A64"/>
    <w:rsid w:val="005871BE"/>
    <w:rsid w:val="00590849"/>
    <w:rsid w:val="00593602"/>
    <w:rsid w:val="00597FD7"/>
    <w:rsid w:val="005A4C33"/>
    <w:rsid w:val="005A6812"/>
    <w:rsid w:val="005D2324"/>
    <w:rsid w:val="005E2850"/>
    <w:rsid w:val="005F084B"/>
    <w:rsid w:val="005F23D9"/>
    <w:rsid w:val="006000E0"/>
    <w:rsid w:val="00602732"/>
    <w:rsid w:val="0060699F"/>
    <w:rsid w:val="006102E7"/>
    <w:rsid w:val="006162B9"/>
    <w:rsid w:val="00616503"/>
    <w:rsid w:val="00616B0F"/>
    <w:rsid w:val="00620CD4"/>
    <w:rsid w:val="006251D0"/>
    <w:rsid w:val="0062543D"/>
    <w:rsid w:val="00634A25"/>
    <w:rsid w:val="00645F36"/>
    <w:rsid w:val="00650777"/>
    <w:rsid w:val="00652BFC"/>
    <w:rsid w:val="0065357B"/>
    <w:rsid w:val="006605CC"/>
    <w:rsid w:val="0066315E"/>
    <w:rsid w:val="00666B9F"/>
    <w:rsid w:val="006676E9"/>
    <w:rsid w:val="006715B3"/>
    <w:rsid w:val="00673A9A"/>
    <w:rsid w:val="006873BF"/>
    <w:rsid w:val="00687C7F"/>
    <w:rsid w:val="00692A72"/>
    <w:rsid w:val="00693AF4"/>
    <w:rsid w:val="00694CD6"/>
    <w:rsid w:val="006B1729"/>
    <w:rsid w:val="006C532B"/>
    <w:rsid w:val="006E4B1C"/>
    <w:rsid w:val="006E7B52"/>
    <w:rsid w:val="006F2A70"/>
    <w:rsid w:val="006F309D"/>
    <w:rsid w:val="006F3F48"/>
    <w:rsid w:val="006F434C"/>
    <w:rsid w:val="00701E53"/>
    <w:rsid w:val="007147F2"/>
    <w:rsid w:val="00725625"/>
    <w:rsid w:val="00726261"/>
    <w:rsid w:val="00726E0B"/>
    <w:rsid w:val="00727D7C"/>
    <w:rsid w:val="00733A53"/>
    <w:rsid w:val="007344A9"/>
    <w:rsid w:val="00737AC9"/>
    <w:rsid w:val="00744977"/>
    <w:rsid w:val="00744A06"/>
    <w:rsid w:val="00745369"/>
    <w:rsid w:val="00754C64"/>
    <w:rsid w:val="0077165E"/>
    <w:rsid w:val="00774E18"/>
    <w:rsid w:val="007825D0"/>
    <w:rsid w:val="007861EA"/>
    <w:rsid w:val="00795665"/>
    <w:rsid w:val="00797719"/>
    <w:rsid w:val="00797C99"/>
    <w:rsid w:val="007A2427"/>
    <w:rsid w:val="007A4ACA"/>
    <w:rsid w:val="007A5B72"/>
    <w:rsid w:val="007B2AC4"/>
    <w:rsid w:val="007B3160"/>
    <w:rsid w:val="007C167F"/>
    <w:rsid w:val="007C3C97"/>
    <w:rsid w:val="007D5AAA"/>
    <w:rsid w:val="007E7BC4"/>
    <w:rsid w:val="007E7E81"/>
    <w:rsid w:val="007F3403"/>
    <w:rsid w:val="00803FBA"/>
    <w:rsid w:val="00811069"/>
    <w:rsid w:val="00824AE2"/>
    <w:rsid w:val="00834EDA"/>
    <w:rsid w:val="00846F01"/>
    <w:rsid w:val="008474EE"/>
    <w:rsid w:val="00847EA5"/>
    <w:rsid w:val="00856ED9"/>
    <w:rsid w:val="00857349"/>
    <w:rsid w:val="0085795D"/>
    <w:rsid w:val="0086112F"/>
    <w:rsid w:val="008707D7"/>
    <w:rsid w:val="00872599"/>
    <w:rsid w:val="008756CA"/>
    <w:rsid w:val="008C0727"/>
    <w:rsid w:val="008C251E"/>
    <w:rsid w:val="008C39C0"/>
    <w:rsid w:val="008C48EA"/>
    <w:rsid w:val="008D339A"/>
    <w:rsid w:val="008D3696"/>
    <w:rsid w:val="008D5D73"/>
    <w:rsid w:val="008D6E9B"/>
    <w:rsid w:val="008E17FB"/>
    <w:rsid w:val="008E1CED"/>
    <w:rsid w:val="008E7DC8"/>
    <w:rsid w:val="008F23CF"/>
    <w:rsid w:val="008F6B45"/>
    <w:rsid w:val="008F785C"/>
    <w:rsid w:val="00900BC7"/>
    <w:rsid w:val="00910441"/>
    <w:rsid w:val="0091175A"/>
    <w:rsid w:val="00913295"/>
    <w:rsid w:val="0091464A"/>
    <w:rsid w:val="00916098"/>
    <w:rsid w:val="00923A79"/>
    <w:rsid w:val="00933D27"/>
    <w:rsid w:val="009572F0"/>
    <w:rsid w:val="00960C66"/>
    <w:rsid w:val="0096361E"/>
    <w:rsid w:val="0096603B"/>
    <w:rsid w:val="00991C67"/>
    <w:rsid w:val="009957E7"/>
    <w:rsid w:val="0099762C"/>
    <w:rsid w:val="009A038B"/>
    <w:rsid w:val="009A1BE6"/>
    <w:rsid w:val="009A5D91"/>
    <w:rsid w:val="009B6981"/>
    <w:rsid w:val="009B7524"/>
    <w:rsid w:val="009C0814"/>
    <w:rsid w:val="009C6B8D"/>
    <w:rsid w:val="009E09DA"/>
    <w:rsid w:val="009E4008"/>
    <w:rsid w:val="009E5CC5"/>
    <w:rsid w:val="009E74E9"/>
    <w:rsid w:val="009F7366"/>
    <w:rsid w:val="00A01239"/>
    <w:rsid w:val="00A01F0E"/>
    <w:rsid w:val="00A03CE2"/>
    <w:rsid w:val="00A2753F"/>
    <w:rsid w:val="00A44B9A"/>
    <w:rsid w:val="00A45C3A"/>
    <w:rsid w:val="00A51DF7"/>
    <w:rsid w:val="00A60AE8"/>
    <w:rsid w:val="00A67990"/>
    <w:rsid w:val="00A67D6C"/>
    <w:rsid w:val="00A75BE5"/>
    <w:rsid w:val="00A771C1"/>
    <w:rsid w:val="00A80F33"/>
    <w:rsid w:val="00A81366"/>
    <w:rsid w:val="00A84182"/>
    <w:rsid w:val="00AA4BDD"/>
    <w:rsid w:val="00AA7E36"/>
    <w:rsid w:val="00AB18E6"/>
    <w:rsid w:val="00AC2944"/>
    <w:rsid w:val="00AC38A9"/>
    <w:rsid w:val="00AC39F2"/>
    <w:rsid w:val="00AC5450"/>
    <w:rsid w:val="00AC7E7C"/>
    <w:rsid w:val="00AD4863"/>
    <w:rsid w:val="00AE314C"/>
    <w:rsid w:val="00AE5FDF"/>
    <w:rsid w:val="00AF2625"/>
    <w:rsid w:val="00B036F8"/>
    <w:rsid w:val="00B06507"/>
    <w:rsid w:val="00B0696B"/>
    <w:rsid w:val="00B21E05"/>
    <w:rsid w:val="00B312A4"/>
    <w:rsid w:val="00B342F2"/>
    <w:rsid w:val="00B35083"/>
    <w:rsid w:val="00B41A3E"/>
    <w:rsid w:val="00B60E64"/>
    <w:rsid w:val="00B74AA4"/>
    <w:rsid w:val="00B77D49"/>
    <w:rsid w:val="00B830D4"/>
    <w:rsid w:val="00B84722"/>
    <w:rsid w:val="00B87112"/>
    <w:rsid w:val="00B910CC"/>
    <w:rsid w:val="00B92F2C"/>
    <w:rsid w:val="00BA1605"/>
    <w:rsid w:val="00BB396C"/>
    <w:rsid w:val="00BE01E9"/>
    <w:rsid w:val="00BE1B1E"/>
    <w:rsid w:val="00BE24AD"/>
    <w:rsid w:val="00BE3356"/>
    <w:rsid w:val="00C00716"/>
    <w:rsid w:val="00C27B2E"/>
    <w:rsid w:val="00C33C5C"/>
    <w:rsid w:val="00C35E46"/>
    <w:rsid w:val="00C374AE"/>
    <w:rsid w:val="00C40BF1"/>
    <w:rsid w:val="00C4416D"/>
    <w:rsid w:val="00C44304"/>
    <w:rsid w:val="00C44D01"/>
    <w:rsid w:val="00C46F35"/>
    <w:rsid w:val="00C51171"/>
    <w:rsid w:val="00C57983"/>
    <w:rsid w:val="00C63B0E"/>
    <w:rsid w:val="00C6692E"/>
    <w:rsid w:val="00C7047C"/>
    <w:rsid w:val="00C71E73"/>
    <w:rsid w:val="00C73B2D"/>
    <w:rsid w:val="00C7423C"/>
    <w:rsid w:val="00C75940"/>
    <w:rsid w:val="00C77186"/>
    <w:rsid w:val="00C77954"/>
    <w:rsid w:val="00C90A95"/>
    <w:rsid w:val="00C93D54"/>
    <w:rsid w:val="00C9756B"/>
    <w:rsid w:val="00CA361A"/>
    <w:rsid w:val="00CA59D3"/>
    <w:rsid w:val="00CB08FA"/>
    <w:rsid w:val="00CB5053"/>
    <w:rsid w:val="00CC1C83"/>
    <w:rsid w:val="00CD2C87"/>
    <w:rsid w:val="00CD34DA"/>
    <w:rsid w:val="00CE093C"/>
    <w:rsid w:val="00CE4A92"/>
    <w:rsid w:val="00D03C84"/>
    <w:rsid w:val="00D32DA9"/>
    <w:rsid w:val="00D46A28"/>
    <w:rsid w:val="00D46F4A"/>
    <w:rsid w:val="00D47B8E"/>
    <w:rsid w:val="00D53ECE"/>
    <w:rsid w:val="00D60C80"/>
    <w:rsid w:val="00D64732"/>
    <w:rsid w:val="00D6529F"/>
    <w:rsid w:val="00D67D5A"/>
    <w:rsid w:val="00D8442D"/>
    <w:rsid w:val="00D87A4B"/>
    <w:rsid w:val="00D926C6"/>
    <w:rsid w:val="00D93D4A"/>
    <w:rsid w:val="00DA01A1"/>
    <w:rsid w:val="00DA0D38"/>
    <w:rsid w:val="00DA4340"/>
    <w:rsid w:val="00DA7C96"/>
    <w:rsid w:val="00DB4D80"/>
    <w:rsid w:val="00DB75E2"/>
    <w:rsid w:val="00DC0850"/>
    <w:rsid w:val="00DC7D3A"/>
    <w:rsid w:val="00DD2EBE"/>
    <w:rsid w:val="00DD760E"/>
    <w:rsid w:val="00DE22CA"/>
    <w:rsid w:val="00DE2463"/>
    <w:rsid w:val="00DE3536"/>
    <w:rsid w:val="00DE4C55"/>
    <w:rsid w:val="00DE56F2"/>
    <w:rsid w:val="00DE6C31"/>
    <w:rsid w:val="00DF3998"/>
    <w:rsid w:val="00DF4CA7"/>
    <w:rsid w:val="00DF53A7"/>
    <w:rsid w:val="00DF7610"/>
    <w:rsid w:val="00E0437B"/>
    <w:rsid w:val="00E06EF5"/>
    <w:rsid w:val="00E07C54"/>
    <w:rsid w:val="00E12AAB"/>
    <w:rsid w:val="00E216B1"/>
    <w:rsid w:val="00E3003D"/>
    <w:rsid w:val="00E30F08"/>
    <w:rsid w:val="00E37E89"/>
    <w:rsid w:val="00E4738F"/>
    <w:rsid w:val="00E67839"/>
    <w:rsid w:val="00E84314"/>
    <w:rsid w:val="00E87B0E"/>
    <w:rsid w:val="00E9277D"/>
    <w:rsid w:val="00E94600"/>
    <w:rsid w:val="00EA0884"/>
    <w:rsid w:val="00EA1A75"/>
    <w:rsid w:val="00EA2395"/>
    <w:rsid w:val="00EA256F"/>
    <w:rsid w:val="00EA4168"/>
    <w:rsid w:val="00EB38EB"/>
    <w:rsid w:val="00EC3C9A"/>
    <w:rsid w:val="00F00D5D"/>
    <w:rsid w:val="00F03F14"/>
    <w:rsid w:val="00F05ED5"/>
    <w:rsid w:val="00F16A4F"/>
    <w:rsid w:val="00F17792"/>
    <w:rsid w:val="00F2446B"/>
    <w:rsid w:val="00F24EB5"/>
    <w:rsid w:val="00F51D20"/>
    <w:rsid w:val="00F53723"/>
    <w:rsid w:val="00F56915"/>
    <w:rsid w:val="00F64F2B"/>
    <w:rsid w:val="00F71869"/>
    <w:rsid w:val="00F71FD2"/>
    <w:rsid w:val="00F863D0"/>
    <w:rsid w:val="00F8692B"/>
    <w:rsid w:val="00F91747"/>
    <w:rsid w:val="00F963C5"/>
    <w:rsid w:val="00FA4675"/>
    <w:rsid w:val="00FB2A01"/>
    <w:rsid w:val="00FD30E1"/>
    <w:rsid w:val="00FD440F"/>
    <w:rsid w:val="00FD5FE1"/>
    <w:rsid w:val="00FE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48167D-63F2-4BAC-BC13-52751C04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E1"/>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D30E1"/>
    <w:pPr>
      <w:spacing w:before="100" w:beforeAutospacing="1" w:after="100" w:afterAutospacing="1"/>
    </w:pPr>
    <w:rPr>
      <w:lang w:val="x-none" w:eastAsia="x-none"/>
    </w:rPr>
  </w:style>
  <w:style w:type="character" w:customStyle="1" w:styleId="NormalWebChar">
    <w:name w:val="Normal (Web) Char"/>
    <w:link w:val="NormalWeb"/>
    <w:rsid w:val="00FD30E1"/>
    <w:rPr>
      <w:rFonts w:eastAsia="Times New Roman" w:cs="Times New Roman"/>
      <w:sz w:val="24"/>
      <w:szCs w:val="24"/>
      <w:lang w:val="x-none" w:eastAsia="x-none"/>
    </w:rPr>
  </w:style>
  <w:style w:type="paragraph" w:styleId="Footer">
    <w:name w:val="footer"/>
    <w:basedOn w:val="Normal"/>
    <w:link w:val="FooterChar"/>
    <w:uiPriority w:val="99"/>
    <w:unhideWhenUsed/>
    <w:rsid w:val="00FD30E1"/>
    <w:pPr>
      <w:tabs>
        <w:tab w:val="center" w:pos="4680"/>
        <w:tab w:val="right" w:pos="9360"/>
      </w:tabs>
    </w:pPr>
  </w:style>
  <w:style w:type="character" w:customStyle="1" w:styleId="FooterChar">
    <w:name w:val="Footer Char"/>
    <w:basedOn w:val="DefaultParagraphFont"/>
    <w:link w:val="Footer"/>
    <w:uiPriority w:val="99"/>
    <w:rsid w:val="00FD30E1"/>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C93D54"/>
    <w:rPr>
      <w:rFonts w:ascii="Tahoma" w:hAnsi="Tahoma" w:cs="Tahoma"/>
      <w:sz w:val="16"/>
      <w:szCs w:val="16"/>
    </w:rPr>
  </w:style>
  <w:style w:type="character" w:customStyle="1" w:styleId="BalloonTextChar">
    <w:name w:val="Balloon Text Char"/>
    <w:basedOn w:val="DefaultParagraphFont"/>
    <w:link w:val="BalloonText"/>
    <w:uiPriority w:val="99"/>
    <w:semiHidden/>
    <w:rsid w:val="00C93D54"/>
    <w:rPr>
      <w:rFonts w:ascii="Tahoma" w:eastAsia="Times New Roman" w:hAnsi="Tahoma" w:cs="Tahoma"/>
      <w:sz w:val="16"/>
      <w:szCs w:val="16"/>
      <w:lang w:val="vi-VN" w:eastAsia="vi-VN"/>
    </w:rPr>
  </w:style>
  <w:style w:type="paragraph" w:customStyle="1" w:styleId="heading10">
    <w:name w:val="heading10"/>
    <w:basedOn w:val="Normal"/>
    <w:rsid w:val="00F17792"/>
    <w:pPr>
      <w:spacing w:before="100" w:beforeAutospacing="1" w:after="100" w:afterAutospacing="1"/>
    </w:pPr>
    <w:rPr>
      <w:lang w:val="en-US" w:eastAsia="en-US"/>
    </w:rPr>
  </w:style>
  <w:style w:type="character" w:styleId="Strong">
    <w:name w:val="Strong"/>
    <w:basedOn w:val="DefaultParagraphFont"/>
    <w:uiPriority w:val="22"/>
    <w:qFormat/>
    <w:rsid w:val="00F17792"/>
    <w:rPr>
      <w:b/>
      <w:bCs/>
    </w:rPr>
  </w:style>
  <w:style w:type="character" w:customStyle="1" w:styleId="fontstyle01">
    <w:name w:val="fontstyle01"/>
    <w:basedOn w:val="DefaultParagraphFont"/>
    <w:rsid w:val="002F79A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F79A2"/>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F79A2"/>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48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rsid w:val="00123142"/>
    <w:rPr>
      <w:rFonts w:ascii="Times New Roman" w:hAnsi="Times New Roman" w:cs="Times New Roman" w:hint="default"/>
      <w:b/>
      <w:bCs/>
      <w:i/>
      <w:iCs/>
      <w:color w:val="000000"/>
      <w:sz w:val="28"/>
      <w:szCs w:val="28"/>
    </w:rPr>
  </w:style>
  <w:style w:type="character" w:customStyle="1" w:styleId="CommentTextChar">
    <w:name w:val="Comment Text Char"/>
    <w:basedOn w:val="DefaultParagraphFont"/>
    <w:link w:val="CommentText"/>
    <w:uiPriority w:val="99"/>
    <w:semiHidden/>
    <w:rsid w:val="00123142"/>
    <w:rPr>
      <w:rFonts w:eastAsia="Times New Roman" w:cs="Times New Roman"/>
      <w:sz w:val="20"/>
      <w:szCs w:val="20"/>
      <w:lang w:val="vi-VN" w:eastAsia="vi-VN"/>
    </w:rPr>
  </w:style>
  <w:style w:type="paragraph" w:styleId="CommentText">
    <w:name w:val="annotation text"/>
    <w:basedOn w:val="Normal"/>
    <w:link w:val="CommentTextChar"/>
    <w:uiPriority w:val="99"/>
    <w:semiHidden/>
    <w:unhideWhenUsed/>
    <w:rsid w:val="00123142"/>
    <w:rPr>
      <w:sz w:val="20"/>
      <w:szCs w:val="20"/>
    </w:rPr>
  </w:style>
  <w:style w:type="character" w:customStyle="1" w:styleId="CommentSubjectChar">
    <w:name w:val="Comment Subject Char"/>
    <w:basedOn w:val="CommentTextChar"/>
    <w:link w:val="CommentSubject"/>
    <w:uiPriority w:val="99"/>
    <w:semiHidden/>
    <w:rsid w:val="00123142"/>
    <w:rPr>
      <w:rFonts w:eastAsia="Times New Roman" w:cs="Times New Roman"/>
      <w:b/>
      <w:bCs/>
      <w:sz w:val="20"/>
      <w:szCs w:val="20"/>
      <w:lang w:val="vi-VN" w:eastAsia="vi-VN"/>
    </w:rPr>
  </w:style>
  <w:style w:type="paragraph" w:styleId="CommentSubject">
    <w:name w:val="annotation subject"/>
    <w:basedOn w:val="CommentText"/>
    <w:next w:val="CommentText"/>
    <w:link w:val="CommentSubjectChar"/>
    <w:uiPriority w:val="99"/>
    <w:semiHidden/>
    <w:unhideWhenUsed/>
    <w:rsid w:val="00123142"/>
    <w:rPr>
      <w:b/>
      <w:bCs/>
    </w:rPr>
  </w:style>
  <w:style w:type="character" w:customStyle="1" w:styleId="Bodytext4">
    <w:name w:val="Body text (4)_"/>
    <w:link w:val="Bodytext40"/>
    <w:locked/>
    <w:rsid w:val="00123142"/>
    <w:rPr>
      <w:b/>
      <w:bCs/>
      <w:szCs w:val="28"/>
      <w:shd w:val="clear" w:color="auto" w:fill="FFFFFF"/>
    </w:rPr>
  </w:style>
  <w:style w:type="paragraph" w:customStyle="1" w:styleId="Bodytext40">
    <w:name w:val="Body text (4)"/>
    <w:basedOn w:val="Normal"/>
    <w:link w:val="Bodytext4"/>
    <w:rsid w:val="00123142"/>
    <w:pPr>
      <w:widowControl w:val="0"/>
      <w:shd w:val="clear" w:color="auto" w:fill="FFFFFF"/>
      <w:spacing w:after="180" w:line="320" w:lineRule="exact"/>
      <w:ind w:firstLine="720"/>
      <w:jc w:val="both"/>
    </w:pPr>
    <w:rPr>
      <w:rFonts w:eastAsiaTheme="minorHAnsi" w:cstheme="minorBidi"/>
      <w:b/>
      <w:bCs/>
      <w:sz w:val="28"/>
      <w:szCs w:val="28"/>
      <w:shd w:val="clear" w:color="auto" w:fill="FFFFFF"/>
      <w:lang w:val="en-US" w:eastAsia="en-US"/>
    </w:rPr>
  </w:style>
  <w:style w:type="character" w:customStyle="1" w:styleId="Bodytext">
    <w:name w:val="Body text_"/>
    <w:link w:val="Bodytext1"/>
    <w:locked/>
    <w:rsid w:val="00123142"/>
    <w:rPr>
      <w:sz w:val="29"/>
      <w:szCs w:val="29"/>
      <w:shd w:val="clear" w:color="auto" w:fill="FFFFFF"/>
    </w:rPr>
  </w:style>
  <w:style w:type="paragraph" w:customStyle="1" w:styleId="Bodytext1">
    <w:name w:val="Body text1"/>
    <w:basedOn w:val="Normal"/>
    <w:link w:val="Bodytext"/>
    <w:rsid w:val="00123142"/>
    <w:pPr>
      <w:widowControl w:val="0"/>
      <w:shd w:val="clear" w:color="auto" w:fill="FFFFFF"/>
      <w:spacing w:line="322" w:lineRule="exact"/>
      <w:ind w:firstLine="720"/>
      <w:jc w:val="both"/>
    </w:pPr>
    <w:rPr>
      <w:rFonts w:eastAsiaTheme="minorHAnsi" w:cstheme="minorBidi"/>
      <w:sz w:val="29"/>
      <w:szCs w:val="29"/>
      <w:shd w:val="clear" w:color="auto" w:fill="FFFFFF"/>
      <w:lang w:val="en-US" w:eastAsia="en-US"/>
    </w:rPr>
  </w:style>
  <w:style w:type="paragraph" w:customStyle="1" w:styleId="Normal1">
    <w:name w:val="Normal1"/>
    <w:basedOn w:val="Normal"/>
    <w:next w:val="Normal"/>
    <w:autoRedefine/>
    <w:semiHidden/>
    <w:rsid w:val="00163FF1"/>
    <w:pPr>
      <w:spacing w:after="160" w:line="240" w:lineRule="exact"/>
    </w:pPr>
    <w:rPr>
      <w:sz w:val="28"/>
      <w:szCs w:val="22"/>
      <w:lang w:val="en-US" w:eastAsia="en-US"/>
    </w:rPr>
  </w:style>
  <w:style w:type="paragraph" w:styleId="ListParagraph">
    <w:name w:val="List Paragraph"/>
    <w:basedOn w:val="Normal"/>
    <w:uiPriority w:val="34"/>
    <w:qFormat/>
    <w:rsid w:val="00163FF1"/>
    <w:pPr>
      <w:ind w:left="720"/>
      <w:contextualSpacing/>
    </w:pPr>
  </w:style>
  <w:style w:type="paragraph" w:styleId="Header">
    <w:name w:val="header"/>
    <w:basedOn w:val="Normal"/>
    <w:link w:val="HeaderChar"/>
    <w:uiPriority w:val="99"/>
    <w:unhideWhenUsed/>
    <w:rsid w:val="0091464A"/>
    <w:pPr>
      <w:tabs>
        <w:tab w:val="center" w:pos="4680"/>
        <w:tab w:val="right" w:pos="9360"/>
      </w:tabs>
    </w:pPr>
  </w:style>
  <w:style w:type="character" w:customStyle="1" w:styleId="HeaderChar">
    <w:name w:val="Header Char"/>
    <w:basedOn w:val="DefaultParagraphFont"/>
    <w:link w:val="Header"/>
    <w:uiPriority w:val="99"/>
    <w:rsid w:val="0091464A"/>
    <w:rPr>
      <w:rFonts w:eastAsia="Times New Roman" w:cs="Times New Roman"/>
      <w:sz w:val="24"/>
      <w:szCs w:val="24"/>
      <w:lang w:val="vi-VN" w:eastAsia="vi-VN"/>
    </w:rPr>
  </w:style>
  <w:style w:type="character" w:customStyle="1" w:styleId="apple-converted-space">
    <w:name w:val="apple-converted-space"/>
    <w:rsid w:val="00DA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9202">
      <w:bodyDiv w:val="1"/>
      <w:marLeft w:val="0"/>
      <w:marRight w:val="0"/>
      <w:marTop w:val="0"/>
      <w:marBottom w:val="0"/>
      <w:divBdr>
        <w:top w:val="none" w:sz="0" w:space="0" w:color="auto"/>
        <w:left w:val="none" w:sz="0" w:space="0" w:color="auto"/>
        <w:bottom w:val="none" w:sz="0" w:space="0" w:color="auto"/>
        <w:right w:val="none" w:sz="0" w:space="0" w:color="auto"/>
      </w:divBdr>
    </w:div>
    <w:div w:id="107891439">
      <w:bodyDiv w:val="1"/>
      <w:marLeft w:val="0"/>
      <w:marRight w:val="0"/>
      <w:marTop w:val="0"/>
      <w:marBottom w:val="0"/>
      <w:divBdr>
        <w:top w:val="none" w:sz="0" w:space="0" w:color="auto"/>
        <w:left w:val="none" w:sz="0" w:space="0" w:color="auto"/>
        <w:bottom w:val="none" w:sz="0" w:space="0" w:color="auto"/>
        <w:right w:val="none" w:sz="0" w:space="0" w:color="auto"/>
      </w:divBdr>
    </w:div>
    <w:div w:id="1080174833">
      <w:bodyDiv w:val="1"/>
      <w:marLeft w:val="0"/>
      <w:marRight w:val="0"/>
      <w:marTop w:val="0"/>
      <w:marBottom w:val="0"/>
      <w:divBdr>
        <w:top w:val="none" w:sz="0" w:space="0" w:color="auto"/>
        <w:left w:val="none" w:sz="0" w:space="0" w:color="auto"/>
        <w:bottom w:val="none" w:sz="0" w:space="0" w:color="auto"/>
        <w:right w:val="none" w:sz="0" w:space="0" w:color="auto"/>
      </w:divBdr>
    </w:div>
    <w:div w:id="1181550412">
      <w:bodyDiv w:val="1"/>
      <w:marLeft w:val="0"/>
      <w:marRight w:val="0"/>
      <w:marTop w:val="0"/>
      <w:marBottom w:val="0"/>
      <w:divBdr>
        <w:top w:val="none" w:sz="0" w:space="0" w:color="auto"/>
        <w:left w:val="none" w:sz="0" w:space="0" w:color="auto"/>
        <w:bottom w:val="none" w:sz="0" w:space="0" w:color="auto"/>
        <w:right w:val="none" w:sz="0" w:space="0" w:color="auto"/>
      </w:divBdr>
    </w:div>
    <w:div w:id="137180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DF03-4F58-4302-A7F5-79A25E86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ktth2</cp:lastModifiedBy>
  <cp:revision>22</cp:revision>
  <cp:lastPrinted>2022-11-08T08:42:00Z</cp:lastPrinted>
  <dcterms:created xsi:type="dcterms:W3CDTF">2022-11-08T03:50:00Z</dcterms:created>
  <dcterms:modified xsi:type="dcterms:W3CDTF">2022-11-20T08:06:00Z</dcterms:modified>
</cp:coreProperties>
</file>